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93" w:rsidRDefault="007452B6" w:rsidP="00CE7993">
      <w:pPr>
        <w:widowControl/>
        <w:spacing w:before="100" w:beforeAutospacing="1" w:after="100" w:afterAutospacing="1" w:line="408" w:lineRule="atLeast"/>
        <w:rPr>
          <w:rFonts w:ascii="宋体" w:hAnsi="宋体" w:cs="宋体"/>
          <w:color w:val="333333"/>
          <w:kern w:val="0"/>
          <w:szCs w:val="21"/>
        </w:rPr>
      </w:pPr>
      <w:r>
        <w:rPr>
          <w:rFonts w:ascii="宋体" w:eastAsia="宋体" w:hAnsi="宋体" w:cs="宋体" w:hint="eastAsia"/>
          <w:kern w:val="0"/>
          <w:sz w:val="24"/>
          <w:szCs w:val="24"/>
        </w:rPr>
        <w:t xml:space="preserve">     </w:t>
      </w:r>
      <w:r w:rsidR="00CE7993">
        <w:rPr>
          <w:rFonts w:ascii="宋体" w:hAnsi="宋体" w:cs="宋体" w:hint="eastAsia"/>
          <w:b/>
          <w:bCs/>
          <w:color w:val="333333"/>
          <w:kern w:val="0"/>
          <w:sz w:val="24"/>
        </w:rPr>
        <w:t>备注：若本通知内容与CET官网内容有出入，请以官网说明或通知为准！</w:t>
      </w:r>
    </w:p>
    <w:p w:rsidR="007452B6" w:rsidRPr="00230D0E" w:rsidRDefault="007452B6" w:rsidP="007452B6">
      <w:pPr>
        <w:widowControl/>
        <w:spacing w:line="360" w:lineRule="auto"/>
        <w:ind w:firstLineChars="200" w:firstLine="480"/>
        <w:jc w:val="left"/>
        <w:rPr>
          <w:rFonts w:ascii="宋体" w:eastAsia="宋体" w:hAnsi="宋体" w:cs="宋体"/>
          <w:b/>
          <w:kern w:val="0"/>
          <w:sz w:val="24"/>
          <w:szCs w:val="24"/>
        </w:rPr>
      </w:pPr>
      <w:bookmarkStart w:id="0" w:name="_GoBack"/>
      <w:bookmarkEnd w:id="0"/>
      <w:r>
        <w:rPr>
          <w:rFonts w:ascii="宋体" w:eastAsia="宋体" w:hAnsi="宋体" w:cs="宋体" w:hint="eastAsia"/>
          <w:kern w:val="0"/>
          <w:sz w:val="24"/>
          <w:szCs w:val="24"/>
        </w:rPr>
        <w:t xml:space="preserve">                                              </w:t>
      </w:r>
    </w:p>
    <w:p w:rsidR="00C13E46" w:rsidRPr="00657463" w:rsidRDefault="00C13E46" w:rsidP="00C13E46">
      <w:pPr>
        <w:widowControl/>
        <w:spacing w:before="100" w:beforeAutospacing="1" w:after="100" w:afterAutospacing="1" w:line="375" w:lineRule="atLeast"/>
        <w:jc w:val="center"/>
        <w:rPr>
          <w:rFonts w:ascii="宋体" w:hAnsi="宋体" w:cs="宋体"/>
          <w:b/>
          <w:color w:val="000000"/>
          <w:kern w:val="0"/>
          <w:sz w:val="32"/>
          <w:szCs w:val="32"/>
        </w:rPr>
      </w:pPr>
      <w:r w:rsidRPr="00657463">
        <w:rPr>
          <w:rFonts w:ascii="宋体" w:hAnsi="宋体" w:cs="宋体" w:hint="eastAsia"/>
          <w:b/>
          <w:color w:val="000000"/>
          <w:kern w:val="0"/>
          <w:sz w:val="32"/>
          <w:szCs w:val="32"/>
        </w:rPr>
        <w:t>全国大学英语四、六级考试注意事项</w:t>
      </w:r>
    </w:p>
    <w:p w:rsidR="00C13E46" w:rsidRPr="006B0302" w:rsidRDefault="006B0302" w:rsidP="006B0302">
      <w:pPr>
        <w:widowControl/>
        <w:spacing w:line="408" w:lineRule="atLeast"/>
        <w:ind w:right="795"/>
        <w:jc w:val="center"/>
        <w:rPr>
          <w:rFonts w:ascii="宋体" w:hAnsi="宋体" w:cs="宋体"/>
          <w:b/>
          <w:color w:val="FF0000"/>
          <w:kern w:val="0"/>
          <w:sz w:val="36"/>
          <w:szCs w:val="36"/>
        </w:rPr>
      </w:pPr>
      <w:r>
        <w:rPr>
          <w:rFonts w:ascii="宋体" w:hAnsi="宋体" w:cs="宋体" w:hint="eastAsia"/>
          <w:b/>
          <w:color w:val="FF0000"/>
          <w:kern w:val="0"/>
          <w:sz w:val="36"/>
          <w:szCs w:val="36"/>
        </w:rPr>
        <w:t xml:space="preserve">     </w:t>
      </w:r>
      <w:r w:rsidR="00C13E46" w:rsidRPr="006B0302">
        <w:rPr>
          <w:rFonts w:ascii="宋体" w:hAnsi="宋体" w:cs="宋体" w:hint="eastAsia"/>
          <w:b/>
          <w:color w:val="FF0000"/>
          <w:kern w:val="0"/>
          <w:sz w:val="36"/>
          <w:szCs w:val="36"/>
        </w:rPr>
        <w:t>诚信考试 拒绝作弊 自尊自爱！</w:t>
      </w:r>
    </w:p>
    <w:p w:rsidR="00C13E46" w:rsidRDefault="00C13E46" w:rsidP="00C13E46">
      <w:pPr>
        <w:widowControl/>
        <w:spacing w:line="408" w:lineRule="atLeast"/>
        <w:ind w:left="285" w:right="795" w:firstLine="420"/>
        <w:jc w:val="left"/>
        <w:rPr>
          <w:rFonts w:ascii="宋体" w:hAnsi="宋体" w:cs="宋体"/>
          <w:color w:val="333333"/>
          <w:kern w:val="0"/>
          <w:szCs w:val="21"/>
        </w:rPr>
      </w:pPr>
      <w:r>
        <w:rPr>
          <w:rFonts w:ascii="黑体" w:eastAsia="黑体" w:hAnsi="黑体" w:cs="宋体" w:hint="eastAsia"/>
          <w:b/>
          <w:bCs/>
          <w:color w:val="FF0000"/>
          <w:kern w:val="0"/>
          <w:sz w:val="29"/>
        </w:rPr>
        <w:t>提醒考生：</w:t>
      </w:r>
    </w:p>
    <w:p w:rsidR="00C13E46" w:rsidRDefault="00C13E46" w:rsidP="00C13E46">
      <w:pPr>
        <w:widowControl/>
        <w:spacing w:line="408" w:lineRule="atLeast"/>
        <w:ind w:left="1125" w:right="30"/>
        <w:jc w:val="left"/>
        <w:rPr>
          <w:rFonts w:ascii="宋体" w:hAnsi="宋体" w:cs="宋体"/>
          <w:color w:val="333333"/>
          <w:kern w:val="0"/>
          <w:szCs w:val="21"/>
        </w:rPr>
      </w:pPr>
      <w:r>
        <w:rPr>
          <w:rFonts w:ascii="黑体" w:eastAsia="黑体" w:hAnsi="黑体" w:cs="宋体" w:hint="eastAsia"/>
          <w:b/>
          <w:bCs/>
          <w:color w:val="FF0000"/>
          <w:kern w:val="0"/>
          <w:sz w:val="29"/>
        </w:rPr>
        <w:t>1.禁止携带手机等无线通信工具进入考场，否则以作弊论处！</w:t>
      </w:r>
    </w:p>
    <w:p w:rsidR="00C13E46" w:rsidRDefault="00C13E46" w:rsidP="00C13E46">
      <w:pPr>
        <w:widowControl/>
        <w:spacing w:line="408" w:lineRule="atLeast"/>
        <w:ind w:left="1125" w:right="795"/>
        <w:jc w:val="left"/>
        <w:rPr>
          <w:rFonts w:ascii="宋体" w:hAnsi="宋体" w:cs="宋体"/>
          <w:color w:val="333333"/>
          <w:kern w:val="0"/>
          <w:szCs w:val="21"/>
        </w:rPr>
      </w:pPr>
      <w:r>
        <w:rPr>
          <w:rFonts w:ascii="黑体" w:eastAsia="黑体" w:hAnsi="黑体" w:cs="宋体" w:hint="eastAsia"/>
          <w:b/>
          <w:bCs/>
          <w:color w:val="FF0000"/>
          <w:kern w:val="0"/>
          <w:sz w:val="29"/>
        </w:rPr>
        <w:t>2.考试不得中途退场！</w:t>
      </w:r>
    </w:p>
    <w:p w:rsidR="00C13E46" w:rsidRDefault="00C13E46" w:rsidP="00C13E46">
      <w:pPr>
        <w:widowControl/>
        <w:spacing w:line="408" w:lineRule="atLeast"/>
        <w:ind w:left="1125" w:right="795"/>
        <w:jc w:val="left"/>
        <w:rPr>
          <w:rFonts w:ascii="宋体" w:hAnsi="宋体" w:cs="宋体"/>
          <w:color w:val="333333"/>
          <w:kern w:val="0"/>
          <w:szCs w:val="21"/>
        </w:rPr>
      </w:pPr>
      <w:r>
        <w:rPr>
          <w:rFonts w:ascii="黑体" w:eastAsia="黑体" w:hAnsi="黑体" w:cs="宋体" w:hint="eastAsia"/>
          <w:b/>
          <w:bCs/>
          <w:color w:val="FF0000"/>
          <w:kern w:val="0"/>
          <w:sz w:val="29"/>
        </w:rPr>
        <w:t>3.带走试题册和答题卡属违纪，成绩记0！</w:t>
      </w:r>
    </w:p>
    <w:p w:rsidR="00C13E46" w:rsidRDefault="00C13E46" w:rsidP="00C13E46">
      <w:pPr>
        <w:widowControl/>
        <w:spacing w:line="408" w:lineRule="atLeast"/>
        <w:ind w:left="1125" w:right="795"/>
        <w:jc w:val="left"/>
        <w:rPr>
          <w:rFonts w:ascii="宋体" w:hAnsi="宋体" w:cs="宋体"/>
          <w:color w:val="333333"/>
          <w:kern w:val="0"/>
          <w:szCs w:val="21"/>
        </w:rPr>
      </w:pPr>
    </w:p>
    <w:p w:rsidR="00C13E46" w:rsidRDefault="00C13E46" w:rsidP="006B0302">
      <w:pPr>
        <w:widowControl/>
        <w:spacing w:before="100" w:beforeAutospacing="1" w:after="100" w:afterAutospacing="1" w:line="375" w:lineRule="atLeast"/>
        <w:jc w:val="center"/>
        <w:rPr>
          <w:rFonts w:ascii="宋体" w:hAnsi="宋体" w:cs="宋体"/>
          <w:color w:val="333333"/>
          <w:kern w:val="0"/>
          <w:szCs w:val="21"/>
        </w:rPr>
      </w:pPr>
      <w:r>
        <w:rPr>
          <w:rFonts w:ascii="宋体" w:hAnsi="宋体" w:cs="宋体" w:hint="eastAsia"/>
          <w:b/>
          <w:bCs/>
          <w:color w:val="000000"/>
          <w:kern w:val="0"/>
          <w:sz w:val="32"/>
        </w:rPr>
        <w:t>考生须知</w:t>
      </w:r>
    </w:p>
    <w:p w:rsidR="00C13E46" w:rsidRPr="003F0204" w:rsidRDefault="00C13E46" w:rsidP="00B420F3">
      <w:pPr>
        <w:widowControl/>
        <w:spacing w:line="276" w:lineRule="auto"/>
        <w:jc w:val="left"/>
        <w:rPr>
          <w:rFonts w:ascii="宋体" w:eastAsia="宋体" w:hAnsi="宋体" w:cs="宋体"/>
          <w:kern w:val="0"/>
          <w:sz w:val="24"/>
          <w:szCs w:val="24"/>
        </w:rPr>
      </w:pPr>
      <w:r w:rsidRPr="003F0204">
        <w:rPr>
          <w:rFonts w:ascii="宋体" w:eastAsia="宋体" w:hAnsi="宋体" w:cs="宋体" w:hint="eastAsia"/>
          <w:kern w:val="0"/>
          <w:sz w:val="24"/>
          <w:szCs w:val="24"/>
        </w:rPr>
        <w:t>一、入场时间：上午8：45开始，下午2：45开始。考生必须按规定的时间入场。开考时间上午9：00开始，下午3：00开始。开考后，禁止入场。在考试全过程中，严禁离场。</w:t>
      </w:r>
    </w:p>
    <w:p w:rsidR="00C13E46" w:rsidRPr="003F0204" w:rsidRDefault="00C13E46" w:rsidP="00C13E46">
      <w:pPr>
        <w:widowControl/>
        <w:spacing w:before="100" w:beforeAutospacing="1" w:after="100" w:afterAutospacing="1" w:line="375" w:lineRule="atLeast"/>
        <w:jc w:val="left"/>
        <w:rPr>
          <w:rFonts w:ascii="宋体" w:hAnsi="宋体" w:cs="宋体"/>
          <w:color w:val="FF0000"/>
          <w:kern w:val="0"/>
          <w:sz w:val="24"/>
          <w:szCs w:val="24"/>
        </w:rPr>
      </w:pPr>
      <w:r w:rsidRPr="003F0204">
        <w:rPr>
          <w:rFonts w:ascii="宋体" w:hAnsi="宋体" w:cs="宋体" w:hint="eastAsia"/>
          <w:color w:val="000000"/>
          <w:kern w:val="0"/>
          <w:sz w:val="24"/>
          <w:szCs w:val="24"/>
        </w:rPr>
        <w:t>二、入场时必须主动出示</w:t>
      </w:r>
      <w:r w:rsidRPr="003F0204">
        <w:rPr>
          <w:rFonts w:ascii="宋体" w:hAnsi="宋体" w:cs="宋体" w:hint="eastAsia"/>
          <w:color w:val="FF0000"/>
          <w:kern w:val="0"/>
          <w:sz w:val="24"/>
          <w:szCs w:val="24"/>
        </w:rPr>
        <w:t>准考证、学生证和有效身份证件</w:t>
      </w:r>
      <w:r w:rsidRPr="003F0204">
        <w:rPr>
          <w:rFonts w:ascii="宋体" w:hAnsi="宋体" w:cs="宋体" w:hint="eastAsia"/>
          <w:color w:val="000000"/>
          <w:kern w:val="0"/>
          <w:sz w:val="24"/>
          <w:szCs w:val="24"/>
        </w:rPr>
        <w:t>（含居民身份证，军人及武警人员证件，户口本需附公安户籍部门开具的贴有近期免冠照片的身份证号码证明，护照等）。</w:t>
      </w:r>
      <w:r w:rsidRPr="003F0204">
        <w:rPr>
          <w:rFonts w:ascii="宋体" w:hAnsi="宋体" w:cs="宋体" w:hint="eastAsia"/>
          <w:color w:val="FF0000"/>
          <w:kern w:val="0"/>
          <w:sz w:val="24"/>
          <w:szCs w:val="24"/>
        </w:rPr>
        <w:t>证件不齐备者不得进入考场。</w:t>
      </w:r>
    </w:p>
    <w:p w:rsidR="00C13E46" w:rsidRPr="003F0204" w:rsidRDefault="00C13E46" w:rsidP="00C13E46">
      <w:pPr>
        <w:widowControl/>
        <w:spacing w:before="100" w:beforeAutospacing="1" w:after="100" w:afterAutospacing="1" w:line="375" w:lineRule="atLeast"/>
        <w:jc w:val="left"/>
        <w:rPr>
          <w:rFonts w:ascii="宋体" w:hAnsi="宋体" w:cs="宋体"/>
          <w:color w:val="000000"/>
          <w:kern w:val="0"/>
          <w:sz w:val="24"/>
          <w:szCs w:val="24"/>
        </w:rPr>
      </w:pPr>
      <w:r w:rsidRPr="003F0204">
        <w:rPr>
          <w:rFonts w:ascii="宋体" w:hAnsi="宋体" w:cs="宋体" w:hint="eastAsia"/>
          <w:color w:val="000000"/>
          <w:kern w:val="0"/>
          <w:sz w:val="24"/>
          <w:szCs w:val="24"/>
        </w:rPr>
        <w:t>三、</w:t>
      </w:r>
      <w:r w:rsidRPr="003F0204">
        <w:rPr>
          <w:rFonts w:ascii="宋体" w:hAnsi="宋体" w:cs="宋体" w:hint="eastAsia"/>
          <w:color w:val="FF0000"/>
          <w:kern w:val="0"/>
          <w:sz w:val="24"/>
          <w:szCs w:val="24"/>
        </w:rPr>
        <w:t>必须自备带有耳机的收音机并调好收音机的频率和音量</w:t>
      </w:r>
      <w:r w:rsidRPr="003F0204">
        <w:rPr>
          <w:rFonts w:ascii="宋体" w:hAnsi="宋体" w:cs="宋体" w:hint="eastAsia"/>
          <w:color w:val="000000"/>
          <w:kern w:val="0"/>
          <w:sz w:val="24"/>
          <w:szCs w:val="24"/>
        </w:rPr>
        <w:t>（英语听力频率中波792千兆、调频89.9兆赫）。只准携带必要的文具入场，如2B铅笔（涂答题卡用），黑色字迹签字笔，橡皮。禁止携带任何书籍，纸张以及各种无线通信工具（如寻呼机，移动电话等），录放音机（如MP3等），电子笔记本等物品。考场内不得擅自互相借用文具，不得使用修正液（带）。</w:t>
      </w:r>
    </w:p>
    <w:p w:rsidR="00C13E46" w:rsidRPr="003F0204" w:rsidRDefault="00C13E46" w:rsidP="00C13E46">
      <w:pPr>
        <w:widowControl/>
        <w:spacing w:before="100" w:beforeAutospacing="1" w:after="100" w:afterAutospacing="1" w:line="375" w:lineRule="atLeast"/>
        <w:jc w:val="left"/>
        <w:rPr>
          <w:rFonts w:ascii="宋体" w:hAnsi="宋体" w:cs="宋体"/>
          <w:color w:val="333333"/>
          <w:kern w:val="0"/>
          <w:sz w:val="24"/>
          <w:szCs w:val="24"/>
        </w:rPr>
      </w:pPr>
      <w:r w:rsidRPr="003F0204">
        <w:rPr>
          <w:rFonts w:ascii="宋体" w:hAnsi="宋体" w:cs="宋体" w:hint="eastAsia"/>
          <w:color w:val="000000"/>
          <w:kern w:val="0"/>
          <w:sz w:val="24"/>
          <w:szCs w:val="24"/>
        </w:rPr>
        <w:t>四、必须严格按照要求做答题目，不按规定要求填涂和做答的，一律无效。</w:t>
      </w:r>
    </w:p>
    <w:p w:rsidR="00C13E46" w:rsidRPr="003F0204" w:rsidRDefault="00C13E46" w:rsidP="00C13E46">
      <w:pPr>
        <w:widowControl/>
        <w:spacing w:before="100" w:beforeAutospacing="1" w:after="100" w:afterAutospacing="1" w:line="375" w:lineRule="atLeast"/>
        <w:jc w:val="left"/>
        <w:rPr>
          <w:rFonts w:ascii="宋体" w:hAnsi="宋体" w:cs="宋体"/>
          <w:color w:val="333333"/>
          <w:kern w:val="0"/>
          <w:sz w:val="24"/>
          <w:szCs w:val="24"/>
        </w:rPr>
      </w:pPr>
      <w:r w:rsidRPr="003F0204">
        <w:rPr>
          <w:rFonts w:ascii="宋体" w:hAnsi="宋体" w:cs="宋体" w:hint="eastAsia"/>
          <w:color w:val="000000"/>
          <w:kern w:val="0"/>
          <w:sz w:val="24"/>
          <w:szCs w:val="24"/>
        </w:rPr>
        <w:lastRenderedPageBreak/>
        <w:t>五、</w:t>
      </w:r>
      <w:r w:rsidRPr="003F0204">
        <w:rPr>
          <w:rFonts w:ascii="宋体" w:hAnsi="宋体" w:cs="宋体" w:hint="eastAsia"/>
          <w:b/>
          <w:bCs/>
          <w:color w:val="FF0000"/>
          <w:kern w:val="0"/>
          <w:sz w:val="24"/>
          <w:szCs w:val="24"/>
        </w:rPr>
        <w:t>必须严格遵守考场纪律，违者按《国家教育考试违规处理办法》（教育部令第33号）规定处置。</w:t>
      </w:r>
    </w:p>
    <w:p w:rsidR="00C13E46" w:rsidRPr="003F0204" w:rsidRDefault="00C13E46" w:rsidP="00C13E46">
      <w:pPr>
        <w:widowControl/>
        <w:spacing w:before="100" w:beforeAutospacing="1" w:after="100" w:afterAutospacing="1" w:line="375" w:lineRule="atLeast"/>
        <w:jc w:val="left"/>
        <w:rPr>
          <w:rFonts w:ascii="宋体" w:hAnsi="宋体" w:cs="宋体"/>
          <w:color w:val="333333"/>
          <w:kern w:val="0"/>
          <w:sz w:val="24"/>
          <w:szCs w:val="24"/>
        </w:rPr>
      </w:pPr>
      <w:r w:rsidRPr="003F0204">
        <w:rPr>
          <w:rFonts w:ascii="宋体" w:hAnsi="宋体" w:cs="宋体" w:hint="eastAsia"/>
          <w:color w:val="000000"/>
          <w:kern w:val="0"/>
          <w:sz w:val="24"/>
          <w:szCs w:val="24"/>
        </w:rPr>
        <w:t>六、考生拿到准考证后务请仔细核对个人基本信息。凡信息不符合不得进入考场。</w:t>
      </w:r>
    </w:p>
    <w:p w:rsidR="00C13E46" w:rsidRDefault="00C13E46" w:rsidP="00C13E46">
      <w:pPr>
        <w:widowControl/>
        <w:spacing w:line="408" w:lineRule="atLeast"/>
        <w:ind w:left="285" w:right="795" w:firstLine="420"/>
        <w:jc w:val="left"/>
        <w:rPr>
          <w:rFonts w:ascii="宋体" w:hAnsi="宋体" w:cs="宋体"/>
          <w:color w:val="333333"/>
          <w:kern w:val="0"/>
          <w:szCs w:val="21"/>
        </w:rPr>
      </w:pPr>
      <w:r>
        <w:rPr>
          <w:rFonts w:ascii="宋体" w:hAnsi="宋体" w:cs="宋体" w:hint="eastAsia"/>
          <w:color w:val="333333"/>
          <w:kern w:val="0"/>
          <w:szCs w:val="21"/>
        </w:rPr>
        <w:t>  </w:t>
      </w:r>
    </w:p>
    <w:p w:rsidR="00C13E46" w:rsidRDefault="00C13E46" w:rsidP="00C13E46">
      <w:pPr>
        <w:widowControl/>
        <w:spacing w:before="100" w:beforeAutospacing="1" w:after="100" w:afterAutospacing="1" w:line="408" w:lineRule="atLeast"/>
        <w:jc w:val="left"/>
        <w:rPr>
          <w:rFonts w:ascii="宋体" w:hAnsi="宋体" w:cs="宋体"/>
          <w:color w:val="333333"/>
          <w:kern w:val="0"/>
          <w:szCs w:val="21"/>
        </w:rPr>
      </w:pPr>
      <w:r>
        <w:rPr>
          <w:rFonts w:ascii="华文宋体" w:eastAsia="华文宋体" w:hAnsi="华文宋体" w:cs="宋体" w:hint="eastAsia"/>
          <w:b/>
          <w:bCs/>
          <w:color w:val="333333"/>
          <w:kern w:val="0"/>
          <w:sz w:val="30"/>
        </w:rPr>
        <w:t>试卷结构</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3"/>
        <w:gridCol w:w="1202"/>
        <w:gridCol w:w="1448"/>
        <w:gridCol w:w="2254"/>
        <w:gridCol w:w="963"/>
        <w:gridCol w:w="1212"/>
      </w:tblGrid>
      <w:tr w:rsidR="00C13E46" w:rsidTr="00C13E46">
        <w:trPr>
          <w:cantSplit/>
        </w:trPr>
        <w:tc>
          <w:tcPr>
            <w:tcW w:w="1275" w:type="dxa"/>
            <w:tcBorders>
              <w:top w:val="single" w:sz="12" w:space="0" w:color="000000"/>
              <w:left w:val="single" w:sz="12" w:space="0" w:color="000000"/>
              <w:bottom w:val="single" w:sz="12" w:space="0" w:color="000000"/>
              <w:right w:val="single" w:sz="6" w:space="0" w:color="000000"/>
            </w:tcBorders>
            <w:shd w:val="clear" w:color="auto" w:fill="D9D9D9"/>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黑体" w:eastAsia="黑体" w:hAnsi="黑体" w:cs="宋体" w:hint="eastAsia"/>
                <w:b/>
                <w:bCs/>
                <w:color w:val="333333"/>
                <w:kern w:val="0"/>
                <w:sz w:val="24"/>
              </w:rPr>
              <w:t>试卷构成</w:t>
            </w:r>
          </w:p>
        </w:tc>
        <w:tc>
          <w:tcPr>
            <w:tcW w:w="2820" w:type="dxa"/>
            <w:gridSpan w:val="2"/>
            <w:tcBorders>
              <w:top w:val="single" w:sz="12" w:space="0" w:color="000000"/>
              <w:left w:val="nil"/>
              <w:bottom w:val="single" w:sz="12" w:space="0" w:color="000000"/>
              <w:right w:val="single" w:sz="6" w:space="0" w:color="000000"/>
            </w:tcBorders>
            <w:shd w:val="clear" w:color="auto" w:fill="D9D9D9"/>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黑体" w:eastAsia="黑体" w:hAnsi="黑体" w:cs="宋体" w:hint="eastAsia"/>
                <w:b/>
                <w:bCs/>
                <w:color w:val="333333"/>
                <w:kern w:val="0"/>
                <w:sz w:val="24"/>
              </w:rPr>
              <w:t>测试内容</w:t>
            </w:r>
          </w:p>
        </w:tc>
        <w:tc>
          <w:tcPr>
            <w:tcW w:w="2415" w:type="dxa"/>
            <w:tcBorders>
              <w:top w:val="single" w:sz="12" w:space="0" w:color="000000"/>
              <w:left w:val="nil"/>
              <w:bottom w:val="single" w:sz="12" w:space="0" w:color="000000"/>
              <w:right w:val="single" w:sz="6" w:space="0" w:color="000000"/>
            </w:tcBorders>
            <w:shd w:val="clear" w:color="auto" w:fill="D9D9D9"/>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黑体" w:eastAsia="黑体" w:hAnsi="黑体" w:cs="宋体" w:hint="eastAsia"/>
                <w:b/>
                <w:bCs/>
                <w:color w:val="333333"/>
                <w:kern w:val="0"/>
                <w:sz w:val="24"/>
              </w:rPr>
              <w:t>测试题型</w:t>
            </w:r>
          </w:p>
        </w:tc>
        <w:tc>
          <w:tcPr>
            <w:tcW w:w="990" w:type="dxa"/>
            <w:tcBorders>
              <w:top w:val="single" w:sz="12" w:space="0" w:color="000000"/>
              <w:left w:val="nil"/>
              <w:bottom w:val="single" w:sz="12" w:space="0" w:color="000000"/>
              <w:right w:val="single" w:sz="6" w:space="0" w:color="000000"/>
            </w:tcBorders>
            <w:shd w:val="clear" w:color="auto" w:fill="D9D9D9"/>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黑体" w:eastAsia="黑体" w:hAnsi="黑体" w:cs="宋体" w:hint="eastAsia"/>
                <w:b/>
                <w:bCs/>
                <w:color w:val="333333"/>
                <w:kern w:val="0"/>
                <w:sz w:val="24"/>
              </w:rPr>
              <w:t>比例</w:t>
            </w:r>
          </w:p>
        </w:tc>
        <w:tc>
          <w:tcPr>
            <w:tcW w:w="1275" w:type="dxa"/>
            <w:tcBorders>
              <w:top w:val="single" w:sz="12" w:space="0" w:color="000000"/>
              <w:left w:val="nil"/>
              <w:bottom w:val="single" w:sz="12" w:space="0" w:color="000000"/>
              <w:right w:val="single" w:sz="12" w:space="0" w:color="000000"/>
            </w:tcBorders>
            <w:shd w:val="clear" w:color="auto" w:fill="D9D9D9"/>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黑体" w:eastAsia="黑体" w:hAnsi="黑体" w:cs="宋体" w:hint="eastAsia"/>
                <w:b/>
                <w:bCs/>
                <w:color w:val="333333"/>
                <w:kern w:val="0"/>
                <w:sz w:val="24"/>
              </w:rPr>
              <w:t>时间</w:t>
            </w:r>
          </w:p>
        </w:tc>
      </w:tr>
      <w:tr w:rsidR="00C13E46" w:rsidTr="00C13E46">
        <w:trPr>
          <w:cantSplit/>
        </w:trPr>
        <w:tc>
          <w:tcPr>
            <w:tcW w:w="1275"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写作</w:t>
            </w:r>
          </w:p>
        </w:tc>
        <w:tc>
          <w:tcPr>
            <w:tcW w:w="282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写作</w:t>
            </w: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短文写作</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15%</w:t>
            </w:r>
          </w:p>
        </w:tc>
        <w:tc>
          <w:tcPr>
            <w:tcW w:w="1275" w:type="dxa"/>
            <w:tcBorders>
              <w:top w:val="nil"/>
              <w:left w:val="nil"/>
              <w:bottom w:val="single" w:sz="6" w:space="0" w:color="000000"/>
              <w:right w:val="single" w:sz="12"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30分钟</w:t>
            </w:r>
          </w:p>
        </w:tc>
      </w:tr>
      <w:tr w:rsidR="00C13E46" w:rsidTr="00C13E46">
        <w:trPr>
          <w:cantSplit/>
        </w:trPr>
        <w:tc>
          <w:tcPr>
            <w:tcW w:w="1275" w:type="dxa"/>
            <w:vMerge w:val="restart"/>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听力理解</w:t>
            </w:r>
          </w:p>
        </w:tc>
        <w:tc>
          <w:tcPr>
            <w:tcW w:w="1275" w:type="dxa"/>
            <w:vMerge w:val="restart"/>
            <w:tcBorders>
              <w:top w:val="nil"/>
              <w:left w:val="nil"/>
              <w:bottom w:val="dotted" w:sz="6" w:space="0" w:color="000000"/>
              <w:right w:val="dotted"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听力对话</w:t>
            </w:r>
          </w:p>
        </w:tc>
        <w:tc>
          <w:tcPr>
            <w:tcW w:w="154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短对话</w:t>
            </w:r>
          </w:p>
        </w:tc>
        <w:tc>
          <w:tcPr>
            <w:tcW w:w="241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多项选择</w:t>
            </w:r>
          </w:p>
        </w:tc>
        <w:tc>
          <w:tcPr>
            <w:tcW w:w="990" w:type="dxa"/>
            <w:tcBorders>
              <w:top w:val="nil"/>
              <w:left w:val="nil"/>
              <w:bottom w:val="dotted"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8%</w:t>
            </w:r>
          </w:p>
        </w:tc>
        <w:tc>
          <w:tcPr>
            <w:tcW w:w="1275" w:type="dxa"/>
            <w:vMerge w:val="restart"/>
            <w:tcBorders>
              <w:top w:val="nil"/>
              <w:left w:val="nil"/>
              <w:bottom w:val="single" w:sz="6" w:space="0" w:color="000000"/>
              <w:right w:val="single" w:sz="12"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30分钟</w:t>
            </w:r>
          </w:p>
        </w:tc>
      </w:tr>
      <w:tr w:rsidR="00C13E46" w:rsidTr="00C13E46">
        <w:trPr>
          <w:cantSplit/>
        </w:trPr>
        <w:tc>
          <w:tcPr>
            <w:tcW w:w="0" w:type="auto"/>
            <w:vMerge/>
            <w:tcBorders>
              <w:top w:val="nil"/>
              <w:left w:val="single" w:sz="12" w:space="0" w:color="000000"/>
              <w:bottom w:val="single" w:sz="6" w:space="0" w:color="000000"/>
              <w:right w:val="single"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0" w:type="auto"/>
            <w:vMerge/>
            <w:tcBorders>
              <w:top w:val="nil"/>
              <w:left w:val="nil"/>
              <w:bottom w:val="dotted" w:sz="6" w:space="0" w:color="000000"/>
              <w:right w:val="dotted"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154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长对话</w:t>
            </w:r>
          </w:p>
        </w:tc>
        <w:tc>
          <w:tcPr>
            <w:tcW w:w="241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多项选择</w:t>
            </w:r>
          </w:p>
        </w:tc>
        <w:tc>
          <w:tcPr>
            <w:tcW w:w="990" w:type="dxa"/>
            <w:tcBorders>
              <w:top w:val="nil"/>
              <w:left w:val="nil"/>
              <w:bottom w:val="dotted"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7%</w:t>
            </w:r>
          </w:p>
        </w:tc>
        <w:tc>
          <w:tcPr>
            <w:tcW w:w="0" w:type="auto"/>
            <w:vMerge/>
            <w:tcBorders>
              <w:top w:val="nil"/>
              <w:left w:val="nil"/>
              <w:bottom w:val="single" w:sz="6" w:space="0" w:color="000000"/>
              <w:right w:val="single" w:sz="12" w:space="0" w:color="000000"/>
            </w:tcBorders>
            <w:vAlign w:val="center"/>
            <w:hideMark/>
          </w:tcPr>
          <w:p w:rsidR="00C13E46" w:rsidRDefault="00C13E46">
            <w:pPr>
              <w:widowControl/>
              <w:jc w:val="left"/>
              <w:rPr>
                <w:rFonts w:ascii="宋体" w:hAnsi="宋体" w:cs="宋体"/>
                <w:color w:val="333333"/>
                <w:kern w:val="0"/>
                <w:sz w:val="18"/>
                <w:szCs w:val="18"/>
              </w:rPr>
            </w:pPr>
          </w:p>
        </w:tc>
      </w:tr>
      <w:tr w:rsidR="00C13E46" w:rsidTr="00C13E46">
        <w:trPr>
          <w:cantSplit/>
        </w:trPr>
        <w:tc>
          <w:tcPr>
            <w:tcW w:w="0" w:type="auto"/>
            <w:vMerge/>
            <w:tcBorders>
              <w:top w:val="nil"/>
              <w:left w:val="single" w:sz="12" w:space="0" w:color="000000"/>
              <w:bottom w:val="single" w:sz="6" w:space="0" w:color="000000"/>
              <w:right w:val="single"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1275" w:type="dxa"/>
            <w:vMerge w:val="restart"/>
            <w:tcBorders>
              <w:top w:val="nil"/>
              <w:left w:val="nil"/>
              <w:bottom w:val="single" w:sz="6" w:space="0" w:color="000000"/>
              <w:right w:val="dotted"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听力短文</w:t>
            </w:r>
          </w:p>
        </w:tc>
        <w:tc>
          <w:tcPr>
            <w:tcW w:w="154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短文理解</w:t>
            </w:r>
          </w:p>
        </w:tc>
        <w:tc>
          <w:tcPr>
            <w:tcW w:w="241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多项选择</w:t>
            </w:r>
          </w:p>
        </w:tc>
        <w:tc>
          <w:tcPr>
            <w:tcW w:w="990" w:type="dxa"/>
            <w:tcBorders>
              <w:top w:val="nil"/>
              <w:left w:val="nil"/>
              <w:bottom w:val="dotted"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10%</w:t>
            </w:r>
          </w:p>
        </w:tc>
        <w:tc>
          <w:tcPr>
            <w:tcW w:w="0" w:type="auto"/>
            <w:vMerge/>
            <w:tcBorders>
              <w:top w:val="nil"/>
              <w:left w:val="nil"/>
              <w:bottom w:val="single" w:sz="6" w:space="0" w:color="000000"/>
              <w:right w:val="single" w:sz="12" w:space="0" w:color="000000"/>
            </w:tcBorders>
            <w:vAlign w:val="center"/>
            <w:hideMark/>
          </w:tcPr>
          <w:p w:rsidR="00C13E46" w:rsidRDefault="00C13E46">
            <w:pPr>
              <w:widowControl/>
              <w:jc w:val="left"/>
              <w:rPr>
                <w:rFonts w:ascii="宋体" w:hAnsi="宋体" w:cs="宋体"/>
                <w:color w:val="333333"/>
                <w:kern w:val="0"/>
                <w:sz w:val="18"/>
                <w:szCs w:val="18"/>
              </w:rPr>
            </w:pPr>
          </w:p>
        </w:tc>
      </w:tr>
      <w:tr w:rsidR="00C13E46" w:rsidTr="00C13E46">
        <w:trPr>
          <w:cantSplit/>
        </w:trPr>
        <w:tc>
          <w:tcPr>
            <w:tcW w:w="0" w:type="auto"/>
            <w:vMerge/>
            <w:tcBorders>
              <w:top w:val="nil"/>
              <w:left w:val="single" w:sz="12" w:space="0" w:color="000000"/>
              <w:bottom w:val="single" w:sz="6" w:space="0" w:color="000000"/>
              <w:right w:val="single"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0" w:type="auto"/>
            <w:vMerge/>
            <w:tcBorders>
              <w:top w:val="nil"/>
              <w:left w:val="nil"/>
              <w:bottom w:val="single" w:sz="6" w:space="0" w:color="000000"/>
              <w:right w:val="dotted"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1545" w:type="dxa"/>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短文听写</w:t>
            </w: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单词及词组听写</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10%</w:t>
            </w:r>
          </w:p>
        </w:tc>
        <w:tc>
          <w:tcPr>
            <w:tcW w:w="0" w:type="auto"/>
            <w:vMerge/>
            <w:tcBorders>
              <w:top w:val="nil"/>
              <w:left w:val="nil"/>
              <w:bottom w:val="single" w:sz="6" w:space="0" w:color="000000"/>
              <w:right w:val="single" w:sz="12" w:space="0" w:color="000000"/>
            </w:tcBorders>
            <w:vAlign w:val="center"/>
            <w:hideMark/>
          </w:tcPr>
          <w:p w:rsidR="00C13E46" w:rsidRDefault="00C13E46">
            <w:pPr>
              <w:widowControl/>
              <w:jc w:val="left"/>
              <w:rPr>
                <w:rFonts w:ascii="宋体" w:hAnsi="宋体" w:cs="宋体"/>
                <w:color w:val="333333"/>
                <w:kern w:val="0"/>
                <w:sz w:val="18"/>
                <w:szCs w:val="18"/>
              </w:rPr>
            </w:pPr>
          </w:p>
        </w:tc>
      </w:tr>
      <w:tr w:rsidR="00C13E46" w:rsidTr="00C13E46">
        <w:trPr>
          <w:cantSplit/>
        </w:trPr>
        <w:tc>
          <w:tcPr>
            <w:tcW w:w="1275" w:type="dxa"/>
            <w:vMerge w:val="restart"/>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阅读理解</w:t>
            </w:r>
          </w:p>
        </w:tc>
        <w:tc>
          <w:tcPr>
            <w:tcW w:w="2820" w:type="dxa"/>
            <w:gridSpan w:val="2"/>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词汇理解</w:t>
            </w:r>
          </w:p>
        </w:tc>
        <w:tc>
          <w:tcPr>
            <w:tcW w:w="241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选词填空</w:t>
            </w:r>
          </w:p>
        </w:tc>
        <w:tc>
          <w:tcPr>
            <w:tcW w:w="990" w:type="dxa"/>
            <w:tcBorders>
              <w:top w:val="nil"/>
              <w:left w:val="nil"/>
              <w:bottom w:val="dotted"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5%</w:t>
            </w:r>
          </w:p>
        </w:tc>
        <w:tc>
          <w:tcPr>
            <w:tcW w:w="1275" w:type="dxa"/>
            <w:vMerge w:val="restart"/>
            <w:tcBorders>
              <w:top w:val="nil"/>
              <w:left w:val="nil"/>
              <w:bottom w:val="single" w:sz="6" w:space="0" w:color="000000"/>
              <w:right w:val="single" w:sz="12"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40分钟</w:t>
            </w:r>
          </w:p>
        </w:tc>
      </w:tr>
      <w:tr w:rsidR="00C13E46" w:rsidTr="00C13E46">
        <w:trPr>
          <w:cantSplit/>
        </w:trPr>
        <w:tc>
          <w:tcPr>
            <w:tcW w:w="0" w:type="auto"/>
            <w:vMerge/>
            <w:tcBorders>
              <w:top w:val="nil"/>
              <w:left w:val="single" w:sz="12" w:space="0" w:color="000000"/>
              <w:bottom w:val="single" w:sz="6" w:space="0" w:color="000000"/>
              <w:right w:val="single"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2820" w:type="dxa"/>
            <w:gridSpan w:val="2"/>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长篇阅读</w:t>
            </w:r>
          </w:p>
        </w:tc>
        <w:tc>
          <w:tcPr>
            <w:tcW w:w="2415" w:type="dxa"/>
            <w:tcBorders>
              <w:top w:val="nil"/>
              <w:left w:val="nil"/>
              <w:bottom w:val="dotted"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匹配</w:t>
            </w:r>
          </w:p>
        </w:tc>
        <w:tc>
          <w:tcPr>
            <w:tcW w:w="990" w:type="dxa"/>
            <w:tcBorders>
              <w:top w:val="nil"/>
              <w:left w:val="nil"/>
              <w:bottom w:val="dotted"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10%</w:t>
            </w:r>
          </w:p>
        </w:tc>
        <w:tc>
          <w:tcPr>
            <w:tcW w:w="0" w:type="auto"/>
            <w:vMerge/>
            <w:tcBorders>
              <w:top w:val="nil"/>
              <w:left w:val="nil"/>
              <w:bottom w:val="single" w:sz="6" w:space="0" w:color="000000"/>
              <w:right w:val="single" w:sz="12" w:space="0" w:color="000000"/>
            </w:tcBorders>
            <w:vAlign w:val="center"/>
            <w:hideMark/>
          </w:tcPr>
          <w:p w:rsidR="00C13E46" w:rsidRDefault="00C13E46">
            <w:pPr>
              <w:widowControl/>
              <w:jc w:val="left"/>
              <w:rPr>
                <w:rFonts w:ascii="宋体" w:hAnsi="宋体" w:cs="宋体"/>
                <w:color w:val="333333"/>
                <w:kern w:val="0"/>
                <w:sz w:val="18"/>
                <w:szCs w:val="18"/>
              </w:rPr>
            </w:pPr>
          </w:p>
        </w:tc>
      </w:tr>
      <w:tr w:rsidR="00C13E46" w:rsidTr="00C13E46">
        <w:trPr>
          <w:cantSplit/>
        </w:trPr>
        <w:tc>
          <w:tcPr>
            <w:tcW w:w="0" w:type="auto"/>
            <w:vMerge/>
            <w:tcBorders>
              <w:top w:val="nil"/>
              <w:left w:val="single" w:sz="12" w:space="0" w:color="000000"/>
              <w:bottom w:val="single" w:sz="6" w:space="0" w:color="000000"/>
              <w:right w:val="single" w:sz="6" w:space="0" w:color="000000"/>
            </w:tcBorders>
            <w:vAlign w:val="center"/>
            <w:hideMark/>
          </w:tcPr>
          <w:p w:rsidR="00C13E46" w:rsidRDefault="00C13E46">
            <w:pPr>
              <w:widowControl/>
              <w:jc w:val="left"/>
              <w:rPr>
                <w:rFonts w:ascii="宋体" w:hAnsi="宋体" w:cs="宋体"/>
                <w:color w:val="333333"/>
                <w:kern w:val="0"/>
                <w:sz w:val="18"/>
                <w:szCs w:val="18"/>
              </w:rPr>
            </w:pPr>
          </w:p>
        </w:tc>
        <w:tc>
          <w:tcPr>
            <w:tcW w:w="282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仔细阅读</w:t>
            </w: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多项选择</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20%</w:t>
            </w:r>
          </w:p>
        </w:tc>
        <w:tc>
          <w:tcPr>
            <w:tcW w:w="0" w:type="auto"/>
            <w:vMerge/>
            <w:tcBorders>
              <w:top w:val="nil"/>
              <w:left w:val="nil"/>
              <w:bottom w:val="single" w:sz="6" w:space="0" w:color="000000"/>
              <w:right w:val="single" w:sz="12" w:space="0" w:color="000000"/>
            </w:tcBorders>
            <w:vAlign w:val="center"/>
            <w:hideMark/>
          </w:tcPr>
          <w:p w:rsidR="00C13E46" w:rsidRDefault="00C13E46">
            <w:pPr>
              <w:widowControl/>
              <w:jc w:val="left"/>
              <w:rPr>
                <w:rFonts w:ascii="宋体" w:hAnsi="宋体" w:cs="宋体"/>
                <w:color w:val="333333"/>
                <w:kern w:val="0"/>
                <w:sz w:val="18"/>
                <w:szCs w:val="18"/>
              </w:rPr>
            </w:pPr>
          </w:p>
        </w:tc>
      </w:tr>
      <w:tr w:rsidR="00C13E46" w:rsidTr="00C13E46">
        <w:trPr>
          <w:cantSplit/>
        </w:trPr>
        <w:tc>
          <w:tcPr>
            <w:tcW w:w="1275"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翻译</w:t>
            </w:r>
          </w:p>
        </w:tc>
        <w:tc>
          <w:tcPr>
            <w:tcW w:w="2820"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汉译英</w:t>
            </w:r>
          </w:p>
        </w:tc>
        <w:tc>
          <w:tcPr>
            <w:tcW w:w="2415" w:type="dxa"/>
            <w:tcBorders>
              <w:top w:val="nil"/>
              <w:left w:val="nil"/>
              <w:bottom w:val="single" w:sz="6" w:space="0" w:color="000000"/>
              <w:right w:val="single" w:sz="6"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段落翻译</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15%</w:t>
            </w:r>
          </w:p>
        </w:tc>
        <w:tc>
          <w:tcPr>
            <w:tcW w:w="1275" w:type="dxa"/>
            <w:tcBorders>
              <w:top w:val="nil"/>
              <w:left w:val="nil"/>
              <w:bottom w:val="single" w:sz="6" w:space="0" w:color="000000"/>
              <w:right w:val="single" w:sz="12"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30分钟</w:t>
            </w:r>
          </w:p>
        </w:tc>
      </w:tr>
      <w:tr w:rsidR="00C13E46" w:rsidTr="00C13E46">
        <w:trPr>
          <w:cantSplit/>
        </w:trPr>
        <w:tc>
          <w:tcPr>
            <w:tcW w:w="6525" w:type="dxa"/>
            <w:gridSpan w:val="4"/>
            <w:tcBorders>
              <w:top w:val="nil"/>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总计</w:t>
            </w:r>
          </w:p>
        </w:tc>
        <w:tc>
          <w:tcPr>
            <w:tcW w:w="990" w:type="dxa"/>
            <w:tcBorders>
              <w:top w:val="nil"/>
              <w:left w:val="nil"/>
              <w:bottom w:val="single" w:sz="12"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100%</w:t>
            </w:r>
          </w:p>
        </w:tc>
        <w:tc>
          <w:tcPr>
            <w:tcW w:w="1275" w:type="dxa"/>
            <w:tcBorders>
              <w:top w:val="nil"/>
              <w:left w:val="nil"/>
              <w:bottom w:val="single" w:sz="12" w:space="0" w:color="000000"/>
              <w:right w:val="single" w:sz="12" w:space="0" w:color="000000"/>
            </w:tcBorders>
            <w:tcMar>
              <w:top w:w="0" w:type="dxa"/>
              <w:left w:w="105" w:type="dxa"/>
              <w:bottom w:w="0" w:type="dxa"/>
              <w:right w:w="105" w:type="dxa"/>
            </w:tcMar>
            <w:hideMark/>
          </w:tcPr>
          <w:p w:rsidR="00C13E46" w:rsidRDefault="00C13E46">
            <w:pPr>
              <w:widowControl/>
              <w:spacing w:before="100" w:beforeAutospacing="1" w:after="100" w:afterAutospacing="1" w:line="405" w:lineRule="atLeast"/>
              <w:jc w:val="center"/>
              <w:rPr>
                <w:rFonts w:ascii="宋体" w:hAnsi="宋体" w:cs="宋体"/>
                <w:color w:val="333333"/>
                <w:kern w:val="0"/>
                <w:sz w:val="18"/>
                <w:szCs w:val="18"/>
              </w:rPr>
            </w:pPr>
            <w:r>
              <w:rPr>
                <w:rFonts w:ascii="宋体" w:hAnsi="宋体" w:cs="宋体" w:hint="eastAsia"/>
                <w:color w:val="333333"/>
                <w:kern w:val="0"/>
                <w:sz w:val="24"/>
              </w:rPr>
              <w:t>130分钟</w:t>
            </w:r>
          </w:p>
        </w:tc>
      </w:tr>
    </w:tbl>
    <w:p w:rsidR="00C13E46" w:rsidRDefault="00C13E46" w:rsidP="00C13E46">
      <w:pPr>
        <w:widowControl/>
        <w:spacing w:before="100" w:beforeAutospacing="1" w:after="100" w:afterAutospacing="1" w:line="408" w:lineRule="atLeast"/>
        <w:jc w:val="center"/>
        <w:rPr>
          <w:rFonts w:ascii="宋体" w:hAnsi="宋体" w:cs="宋体"/>
          <w:color w:val="333333"/>
          <w:kern w:val="0"/>
          <w:szCs w:val="21"/>
        </w:rPr>
      </w:pPr>
    </w:p>
    <w:p w:rsidR="00C13E46" w:rsidRDefault="00C13E46" w:rsidP="00C13E46">
      <w:pPr>
        <w:widowControl/>
        <w:spacing w:before="100" w:beforeAutospacing="1" w:after="100" w:afterAutospacing="1" w:line="408" w:lineRule="atLeast"/>
        <w:jc w:val="center"/>
        <w:rPr>
          <w:rFonts w:ascii="宋体" w:hAnsi="宋体" w:cs="宋体"/>
          <w:color w:val="333333"/>
          <w:kern w:val="0"/>
          <w:szCs w:val="21"/>
        </w:rPr>
      </w:pPr>
      <w:r>
        <w:rPr>
          <w:rFonts w:ascii="宋体" w:hAnsi="宋体" w:cs="宋体" w:hint="eastAsia"/>
          <w:b/>
          <w:bCs/>
          <w:color w:val="333333"/>
          <w:kern w:val="0"/>
          <w:sz w:val="24"/>
        </w:rPr>
        <w:t>CET4/CET6  考试流程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6210"/>
      </w:tblGrid>
      <w:tr w:rsidR="00C13E46" w:rsidTr="00C13E46">
        <w:trPr>
          <w:cantSplit/>
          <w:trHeight w:val="975"/>
        </w:trPr>
        <w:tc>
          <w:tcPr>
            <w:tcW w:w="1545" w:type="dxa"/>
            <w:tcBorders>
              <w:top w:val="single" w:sz="18" w:space="0" w:color="000000"/>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8：45</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14:45</w:t>
            </w:r>
          </w:p>
        </w:tc>
        <w:tc>
          <w:tcPr>
            <w:tcW w:w="6210" w:type="dxa"/>
            <w:tcBorders>
              <w:top w:val="single" w:sz="18" w:space="0" w:color="000000"/>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ind w:left="255"/>
              <w:jc w:val="center"/>
              <w:rPr>
                <w:rFonts w:ascii="宋体" w:hAnsi="宋体" w:cs="宋体"/>
                <w:color w:val="333333"/>
                <w:kern w:val="0"/>
                <w:sz w:val="18"/>
                <w:szCs w:val="18"/>
              </w:rPr>
            </w:pPr>
            <w:r>
              <w:rPr>
                <w:rFonts w:ascii="宋体" w:hAnsi="宋体" w:cs="宋体" w:hint="eastAsia"/>
                <w:b/>
                <w:bCs/>
                <w:color w:val="333333"/>
                <w:kern w:val="0"/>
                <w:sz w:val="24"/>
              </w:rPr>
              <w:t>考生入场</w:t>
            </w:r>
            <w:r>
              <w:rPr>
                <w:rFonts w:ascii="宋体" w:hAnsi="宋体" w:cs="宋体" w:hint="eastAsia"/>
                <w:color w:val="333333"/>
                <w:kern w:val="0"/>
                <w:sz w:val="24"/>
              </w:rPr>
              <w:t>。</w:t>
            </w:r>
            <w:r>
              <w:rPr>
                <w:rFonts w:ascii="黑体" w:eastAsia="黑体" w:hAnsi="黑体" w:cs="宋体" w:hint="eastAsia"/>
                <w:b/>
                <w:bCs/>
                <w:color w:val="FF0000"/>
                <w:kern w:val="0"/>
                <w:sz w:val="24"/>
              </w:rPr>
              <w:t>禁止携带手机等无线通信工具进入考场</w:t>
            </w:r>
          </w:p>
        </w:tc>
      </w:tr>
      <w:tr w:rsidR="00C13E46" w:rsidTr="00C13E46">
        <w:trPr>
          <w:cantSplit/>
          <w:trHeight w:val="3375"/>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lastRenderedPageBreak/>
              <w:t>9：00</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15:00</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spacing w:line="240" w:lineRule="atLeast"/>
              <w:ind w:left="345"/>
              <w:jc w:val="center"/>
              <w:rPr>
                <w:rFonts w:ascii="宋体" w:eastAsia="宋体" w:hAnsi="宋体" w:cs="宋体"/>
                <w:color w:val="333333"/>
                <w:kern w:val="0"/>
                <w:sz w:val="18"/>
                <w:szCs w:val="18"/>
              </w:rPr>
            </w:pPr>
            <w:r>
              <w:rPr>
                <w:rFonts w:ascii="宋体" w:hAnsi="宋体" w:cs="宋体" w:hint="eastAsia"/>
                <w:b/>
                <w:bCs/>
                <w:color w:val="FF0000"/>
                <w:kern w:val="0"/>
                <w:sz w:val="24"/>
              </w:rPr>
              <w:t>禁止迟到考生入场</w:t>
            </w:r>
            <w:r>
              <w:rPr>
                <w:rFonts w:ascii="宋体" w:hAnsi="宋体" w:cs="宋体" w:hint="eastAsia"/>
                <w:color w:val="FF0000"/>
                <w:kern w:val="0"/>
                <w:sz w:val="24"/>
              </w:rPr>
              <w:t>。</w:t>
            </w:r>
          </w:p>
          <w:p w:rsidR="00C13E46" w:rsidRDefault="00C13E46">
            <w:pPr>
              <w:widowControl/>
              <w:spacing w:line="240" w:lineRule="atLeast"/>
              <w:ind w:left="360"/>
              <w:jc w:val="center"/>
              <w:rPr>
                <w:rFonts w:ascii="宋体" w:hAnsi="宋体" w:cs="宋体"/>
                <w:color w:val="333333"/>
                <w:kern w:val="0"/>
                <w:sz w:val="18"/>
                <w:szCs w:val="18"/>
              </w:rPr>
            </w:pPr>
            <w:r>
              <w:rPr>
                <w:rFonts w:ascii="宋体" w:hAnsi="宋体" w:cs="宋体" w:hint="eastAsia"/>
                <w:b/>
                <w:bCs/>
                <w:color w:val="FF0000"/>
                <w:kern w:val="0"/>
                <w:sz w:val="24"/>
              </w:rPr>
              <w:t>考生在考试正式开始后非听力考试期间不得佩戴耳机</w:t>
            </w:r>
            <w:r>
              <w:rPr>
                <w:rFonts w:ascii="宋体" w:hAnsi="宋体" w:cs="宋体" w:hint="eastAsia"/>
                <w:color w:val="333333"/>
                <w:kern w:val="0"/>
                <w:sz w:val="24"/>
              </w:rPr>
              <w:t>，否则按违规处理。</w:t>
            </w:r>
          </w:p>
          <w:p w:rsidR="00C13E46" w:rsidRDefault="00C13E46">
            <w:pPr>
              <w:widowControl/>
              <w:spacing w:before="100" w:beforeAutospacing="1" w:after="100" w:afterAutospacing="1" w:line="240" w:lineRule="atLeast"/>
              <w:jc w:val="center"/>
              <w:rPr>
                <w:rFonts w:ascii="宋体" w:hAnsi="宋体" w:cs="宋体"/>
                <w:color w:val="333333"/>
                <w:kern w:val="0"/>
                <w:sz w:val="18"/>
                <w:szCs w:val="18"/>
              </w:rPr>
            </w:pPr>
            <w:r>
              <w:rPr>
                <w:rFonts w:ascii="宋体" w:hAnsi="宋体" w:cs="宋体" w:hint="eastAsia"/>
                <w:b/>
                <w:bCs/>
                <w:color w:val="333333"/>
                <w:kern w:val="0"/>
                <w:sz w:val="24"/>
              </w:rPr>
              <w:t>考生仔细阅读试题册正面的“敬告考生”</w:t>
            </w:r>
            <w:r>
              <w:rPr>
                <w:rFonts w:ascii="宋体" w:hAnsi="宋体" w:cs="宋体" w:hint="eastAsia"/>
                <w:color w:val="333333"/>
                <w:kern w:val="0"/>
                <w:sz w:val="24"/>
              </w:rPr>
              <w:t>，并检查试题册背面条形码、答题卡1和答题卡2的印刷质量，确认无误后将试题册背面上的条形码揭下后粘贴在答题卡1的条形码粘贴框内并填写（涂）试题册封底、答题卡1和答题卡2上的学校名称、姓名及准考证号等信息。只能用黑色签字笔填写姓名、准考证号，用HB-2B铅笔涂黑相应的信息点。</w:t>
            </w:r>
          </w:p>
          <w:p w:rsidR="00C13E46" w:rsidRDefault="00C13E46">
            <w:pPr>
              <w:widowControl/>
              <w:spacing w:line="240" w:lineRule="atLeast"/>
              <w:ind w:left="255"/>
              <w:jc w:val="center"/>
              <w:rPr>
                <w:rFonts w:ascii="宋体" w:hAnsi="宋体" w:cs="宋体"/>
                <w:color w:val="333333"/>
                <w:kern w:val="0"/>
                <w:sz w:val="18"/>
                <w:szCs w:val="18"/>
              </w:rPr>
            </w:pPr>
            <w:r>
              <w:rPr>
                <w:rFonts w:ascii="宋体" w:hAnsi="宋体" w:cs="宋体" w:hint="eastAsia"/>
                <w:b/>
                <w:bCs/>
                <w:color w:val="333333"/>
                <w:kern w:val="0"/>
                <w:sz w:val="24"/>
              </w:rPr>
              <w:t>考生将相关信息填写完整后，将</w:t>
            </w:r>
            <w:r>
              <w:rPr>
                <w:rFonts w:ascii="宋体" w:hAnsi="宋体" w:cs="宋体" w:hint="eastAsia"/>
                <w:b/>
                <w:bCs/>
                <w:color w:val="FF0000"/>
                <w:kern w:val="0"/>
                <w:sz w:val="24"/>
              </w:rPr>
              <w:t>试题册背面向上放回至桌子左上角。</w:t>
            </w:r>
          </w:p>
          <w:p w:rsidR="00C13E46" w:rsidRDefault="00C13E46">
            <w:pPr>
              <w:widowControl/>
              <w:spacing w:line="240" w:lineRule="atLeast"/>
              <w:ind w:left="255"/>
              <w:jc w:val="center"/>
              <w:rPr>
                <w:rFonts w:ascii="宋体" w:hAnsi="宋体" w:cs="宋体"/>
                <w:color w:val="333333"/>
                <w:kern w:val="0"/>
                <w:sz w:val="18"/>
                <w:szCs w:val="18"/>
              </w:rPr>
            </w:pPr>
            <w:r>
              <w:rPr>
                <w:rFonts w:ascii="宋体" w:hAnsi="宋体" w:cs="宋体" w:hint="eastAsia"/>
                <w:color w:val="333333"/>
                <w:kern w:val="0"/>
                <w:sz w:val="24"/>
              </w:rPr>
              <w:t>考生试题册未按要求放置或提前翻阅试题册，均按违规处理。</w:t>
            </w:r>
          </w:p>
        </w:tc>
      </w:tr>
      <w:tr w:rsidR="00C13E46" w:rsidTr="00C13E46">
        <w:trPr>
          <w:cantSplit/>
          <w:trHeight w:val="1500"/>
        </w:trPr>
        <w:tc>
          <w:tcPr>
            <w:tcW w:w="1545" w:type="dxa"/>
            <w:tcBorders>
              <w:top w:val="nil"/>
              <w:left w:val="single" w:sz="18" w:space="0" w:color="000000"/>
              <w:bottom w:val="single" w:sz="18" w:space="0" w:color="000000"/>
              <w:right w:val="single" w:sz="6" w:space="0" w:color="000000"/>
            </w:tcBorders>
            <w:shd w:val="clear" w:color="auto" w:fill="FFFFFF"/>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9：10</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15:10</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kern w:val="0"/>
                <w:sz w:val="24"/>
              </w:rPr>
              <w:t>考试正式开始</w:t>
            </w:r>
            <w:r>
              <w:rPr>
                <w:rFonts w:ascii="宋体" w:hAnsi="宋体" w:cs="宋体" w:hint="eastAsia"/>
                <w:color w:val="333333"/>
                <w:kern w:val="0"/>
                <w:sz w:val="24"/>
              </w:rPr>
              <w:t>。考生做试题的第一部分，即写作部分（用黑色字迹签字笔答题）</w:t>
            </w:r>
          </w:p>
          <w:p w:rsidR="00C13E46" w:rsidRDefault="00C13E46">
            <w:pPr>
              <w:widowControl/>
              <w:spacing w:before="100" w:beforeAutospacing="1" w:after="100" w:afterAutospacing="1"/>
              <w:ind w:firstLine="240"/>
              <w:jc w:val="center"/>
              <w:rPr>
                <w:rFonts w:ascii="宋体" w:hAnsi="宋体" w:cs="宋体"/>
                <w:color w:val="333333"/>
                <w:kern w:val="0"/>
                <w:sz w:val="18"/>
                <w:szCs w:val="18"/>
              </w:rPr>
            </w:pPr>
            <w:r>
              <w:rPr>
                <w:rFonts w:ascii="宋体" w:hAnsi="宋体" w:cs="宋体" w:hint="eastAsia"/>
                <w:color w:val="333333"/>
                <w:kern w:val="0"/>
                <w:sz w:val="24"/>
              </w:rPr>
              <w:t>“（1）作文题目在试题册背面，使用黑色签字笔在答题卡1上作答，期间不得打开试题册。</w:t>
            </w:r>
          </w:p>
          <w:p w:rsidR="00C13E46" w:rsidRDefault="00C13E46">
            <w:pPr>
              <w:widowControl/>
              <w:ind w:left="255"/>
              <w:jc w:val="center"/>
              <w:rPr>
                <w:rFonts w:ascii="宋体" w:hAnsi="宋体" w:cs="宋体"/>
                <w:color w:val="333333"/>
                <w:kern w:val="0"/>
                <w:sz w:val="18"/>
                <w:szCs w:val="18"/>
              </w:rPr>
            </w:pPr>
            <w:r>
              <w:rPr>
                <w:rFonts w:ascii="宋体" w:hAnsi="宋体" w:cs="宋体" w:hint="eastAsia"/>
                <w:color w:val="333333"/>
                <w:kern w:val="0"/>
                <w:sz w:val="24"/>
              </w:rPr>
              <w:t xml:space="preserve">（2）作文题考试时间为30分钟，之后将立即进行听力考试。” </w:t>
            </w:r>
          </w:p>
        </w:tc>
      </w:tr>
      <w:tr w:rsidR="00C13E46" w:rsidTr="00C13E46">
        <w:trPr>
          <w:cantSplit/>
          <w:trHeight w:val="1050"/>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9：35</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15:35</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ind w:left="495"/>
              <w:jc w:val="center"/>
              <w:rPr>
                <w:rFonts w:ascii="宋体" w:hAnsi="宋体" w:cs="宋体"/>
                <w:color w:val="333333"/>
                <w:kern w:val="0"/>
                <w:sz w:val="18"/>
                <w:szCs w:val="18"/>
              </w:rPr>
            </w:pPr>
            <w:r>
              <w:rPr>
                <w:rFonts w:ascii="宋体" w:hAnsi="宋体" w:cs="宋体" w:hint="eastAsia"/>
                <w:color w:val="333333"/>
                <w:kern w:val="0"/>
                <w:sz w:val="24"/>
              </w:rPr>
              <w:t>5分钟后结束写作考试，并开始进行听力考试。</w:t>
            </w:r>
          </w:p>
        </w:tc>
      </w:tr>
      <w:tr w:rsidR="00C13E46" w:rsidTr="00C13E46">
        <w:trPr>
          <w:cantSplit/>
          <w:trHeight w:val="1050"/>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9：40</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15:40</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ind w:left="495"/>
              <w:jc w:val="center"/>
              <w:rPr>
                <w:rFonts w:ascii="宋体" w:hAnsi="宋体" w:cs="宋体"/>
                <w:color w:val="333333"/>
                <w:kern w:val="0"/>
                <w:sz w:val="18"/>
                <w:szCs w:val="18"/>
              </w:rPr>
            </w:pPr>
            <w:r>
              <w:rPr>
                <w:rFonts w:ascii="宋体" w:hAnsi="宋体" w:cs="宋体" w:hint="eastAsia"/>
                <w:b/>
                <w:bCs/>
                <w:color w:val="333333"/>
                <w:kern w:val="0"/>
                <w:sz w:val="24"/>
              </w:rPr>
              <w:t>听力考试正式开始，考生打开试题册，带上耳机。“听力考试结束后，将立即回收答题卡1”</w:t>
            </w:r>
            <w:r>
              <w:rPr>
                <w:rFonts w:ascii="宋体" w:hAnsi="宋体" w:cs="宋体" w:hint="eastAsia"/>
                <w:color w:val="333333"/>
                <w:kern w:val="0"/>
                <w:sz w:val="24"/>
              </w:rPr>
              <w:t>。</w:t>
            </w:r>
          </w:p>
        </w:tc>
      </w:tr>
      <w:tr w:rsidR="00C13E46" w:rsidTr="00C13E46">
        <w:trPr>
          <w:cantSplit/>
          <w:trHeight w:val="1110"/>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10:10</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16:10</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spacing w:line="255" w:lineRule="atLeast"/>
              <w:ind w:left="255"/>
              <w:jc w:val="center"/>
              <w:rPr>
                <w:rFonts w:ascii="宋体" w:hAnsi="宋体" w:cs="宋体"/>
                <w:color w:val="333333"/>
                <w:kern w:val="0"/>
                <w:sz w:val="18"/>
                <w:szCs w:val="18"/>
              </w:rPr>
            </w:pPr>
            <w:r>
              <w:rPr>
                <w:rFonts w:ascii="宋体" w:hAnsi="宋体" w:cs="宋体" w:hint="eastAsia"/>
                <w:b/>
                <w:bCs/>
                <w:color w:val="333333"/>
                <w:kern w:val="0"/>
                <w:sz w:val="24"/>
              </w:rPr>
              <w:t>听力考试结束，考生停止答题并摘下耳机。</w:t>
            </w:r>
            <w:r>
              <w:rPr>
                <w:rFonts w:ascii="宋体" w:hAnsi="宋体" w:cs="宋体" w:hint="eastAsia"/>
                <w:b/>
                <w:bCs/>
                <w:color w:val="FF0000"/>
                <w:kern w:val="0"/>
                <w:sz w:val="24"/>
              </w:rPr>
              <w:t>收答题卡1</w:t>
            </w:r>
            <w:r>
              <w:rPr>
                <w:rFonts w:ascii="宋体" w:hAnsi="宋体" w:cs="宋体" w:hint="eastAsia"/>
                <w:b/>
                <w:bCs/>
                <w:color w:val="333333"/>
                <w:kern w:val="0"/>
                <w:sz w:val="24"/>
              </w:rPr>
              <w:t>，</w:t>
            </w:r>
            <w:r>
              <w:rPr>
                <w:rFonts w:ascii="宋体" w:hAnsi="宋体" w:cs="宋体" w:hint="eastAsia"/>
                <w:color w:val="333333"/>
                <w:kern w:val="0"/>
                <w:sz w:val="24"/>
              </w:rPr>
              <w:t>收卷期间考生不得答题，否则按违规处理。</w:t>
            </w:r>
          </w:p>
        </w:tc>
      </w:tr>
      <w:tr w:rsidR="00C13E46" w:rsidTr="00C13E46">
        <w:trPr>
          <w:cantSplit/>
          <w:trHeight w:val="585"/>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10:15</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16:15</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spacing w:line="300" w:lineRule="atLeast"/>
              <w:ind w:left="465"/>
              <w:jc w:val="center"/>
              <w:rPr>
                <w:rFonts w:ascii="宋体" w:hAnsi="宋体" w:cs="宋体"/>
                <w:color w:val="333333"/>
                <w:kern w:val="0"/>
                <w:sz w:val="18"/>
                <w:szCs w:val="18"/>
              </w:rPr>
            </w:pPr>
            <w:r>
              <w:rPr>
                <w:rFonts w:ascii="宋体" w:hAnsi="宋体" w:cs="宋体" w:hint="eastAsia"/>
                <w:b/>
                <w:bCs/>
                <w:color w:val="333333"/>
                <w:kern w:val="0"/>
                <w:sz w:val="24"/>
              </w:rPr>
              <w:t>考生继续作答。</w:t>
            </w:r>
          </w:p>
        </w:tc>
      </w:tr>
      <w:tr w:rsidR="00C13E46" w:rsidTr="00C13E46">
        <w:trPr>
          <w:cantSplit/>
          <w:trHeight w:val="585"/>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11:15</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17:15</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ind w:left="255"/>
              <w:jc w:val="center"/>
              <w:rPr>
                <w:rFonts w:ascii="宋体" w:hAnsi="宋体" w:cs="宋体"/>
                <w:color w:val="333333"/>
                <w:kern w:val="0"/>
                <w:sz w:val="18"/>
                <w:szCs w:val="18"/>
              </w:rPr>
            </w:pPr>
            <w:r>
              <w:rPr>
                <w:rFonts w:ascii="宋体" w:hAnsi="宋体" w:cs="宋体" w:hint="eastAsia"/>
                <w:color w:val="333333"/>
                <w:kern w:val="0"/>
                <w:sz w:val="24"/>
              </w:rPr>
              <w:t>离考试结束还有十分钟。</w:t>
            </w:r>
          </w:p>
        </w:tc>
      </w:tr>
      <w:tr w:rsidR="00C13E46" w:rsidTr="00C13E46">
        <w:trPr>
          <w:cantSplit/>
          <w:trHeight w:val="585"/>
        </w:trPr>
        <w:tc>
          <w:tcPr>
            <w:tcW w:w="1545" w:type="dxa"/>
            <w:tcBorders>
              <w:top w:val="nil"/>
              <w:left w:val="single" w:sz="18" w:space="0" w:color="000000"/>
              <w:bottom w:val="single" w:sz="18" w:space="0" w:color="000000"/>
              <w:right w:val="single" w:sz="6"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eastAsia="宋体" w:hAnsi="宋体" w:cs="宋体"/>
                <w:color w:val="333333"/>
                <w:kern w:val="0"/>
                <w:sz w:val="18"/>
                <w:szCs w:val="18"/>
              </w:rPr>
            </w:pPr>
            <w:r>
              <w:rPr>
                <w:rFonts w:ascii="宋体" w:hAnsi="宋体" w:cs="宋体" w:hint="eastAsia"/>
                <w:b/>
                <w:bCs/>
                <w:color w:val="333333"/>
                <w:spacing w:val="15"/>
                <w:kern w:val="0"/>
                <w:sz w:val="18"/>
              </w:rPr>
              <w:t>11:25</w:t>
            </w:r>
          </w:p>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b/>
                <w:bCs/>
                <w:color w:val="333333"/>
                <w:spacing w:val="15"/>
                <w:kern w:val="0"/>
                <w:sz w:val="18"/>
              </w:rPr>
              <w:t>17:25</w:t>
            </w:r>
          </w:p>
        </w:tc>
        <w:tc>
          <w:tcPr>
            <w:tcW w:w="6210" w:type="dxa"/>
            <w:tcBorders>
              <w:top w:val="nil"/>
              <w:left w:val="nil"/>
              <w:bottom w:val="single" w:sz="18" w:space="0" w:color="000000"/>
              <w:right w:val="single" w:sz="18" w:space="0" w:color="000000"/>
            </w:tcBorders>
            <w:tcMar>
              <w:top w:w="0" w:type="dxa"/>
              <w:left w:w="105" w:type="dxa"/>
              <w:bottom w:w="0" w:type="dxa"/>
              <w:right w:w="105" w:type="dxa"/>
            </w:tcMar>
            <w:vAlign w:val="center"/>
            <w:hideMark/>
          </w:tcPr>
          <w:p w:rsidR="00C13E46" w:rsidRDefault="00C13E46">
            <w:pPr>
              <w:widowControl/>
              <w:spacing w:before="100" w:beforeAutospacing="1" w:after="100" w:afterAutospacing="1"/>
              <w:jc w:val="center"/>
              <w:rPr>
                <w:rFonts w:ascii="宋体" w:hAnsi="宋体" w:cs="宋体"/>
                <w:color w:val="333333"/>
                <w:kern w:val="0"/>
                <w:sz w:val="18"/>
                <w:szCs w:val="18"/>
              </w:rPr>
            </w:pPr>
            <w:r>
              <w:rPr>
                <w:rFonts w:ascii="宋体" w:hAnsi="宋体" w:cs="宋体" w:hint="eastAsia"/>
                <w:color w:val="333333"/>
                <w:kern w:val="0"/>
                <w:sz w:val="24"/>
              </w:rPr>
              <w:t>考试结束，考生停止答题。</w:t>
            </w:r>
            <w:r>
              <w:rPr>
                <w:rFonts w:ascii="黑体" w:eastAsia="黑体" w:hAnsi="黑体" w:cs="宋体" w:hint="eastAsia"/>
                <w:b/>
                <w:bCs/>
                <w:color w:val="FF0000"/>
                <w:kern w:val="0"/>
                <w:sz w:val="24"/>
              </w:rPr>
              <w:t>带走试题册和答题卡属违纪，成绩记0！</w:t>
            </w:r>
          </w:p>
        </w:tc>
      </w:tr>
    </w:tbl>
    <w:p w:rsidR="00997FEF" w:rsidRDefault="00997FEF"/>
    <w:sectPr w:rsidR="00997FEF" w:rsidSect="00EC2812">
      <w:pgSz w:w="11906" w:h="16838"/>
      <w:pgMar w:top="1440" w:right="1797" w:bottom="147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E7" w:rsidRDefault="00A37EE7" w:rsidP="00B73ED9">
      <w:r>
        <w:separator/>
      </w:r>
    </w:p>
  </w:endnote>
  <w:endnote w:type="continuationSeparator" w:id="0">
    <w:p w:rsidR="00A37EE7" w:rsidRDefault="00A37EE7" w:rsidP="00B7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E7" w:rsidRDefault="00A37EE7" w:rsidP="00B73ED9">
      <w:r>
        <w:separator/>
      </w:r>
    </w:p>
  </w:footnote>
  <w:footnote w:type="continuationSeparator" w:id="0">
    <w:p w:rsidR="00A37EE7" w:rsidRDefault="00A37EE7" w:rsidP="00B7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D9"/>
    <w:rsid w:val="00001FB3"/>
    <w:rsid w:val="00010792"/>
    <w:rsid w:val="000902D4"/>
    <w:rsid w:val="000C0A9B"/>
    <w:rsid w:val="000D1D2E"/>
    <w:rsid w:val="00153F84"/>
    <w:rsid w:val="001B1B1B"/>
    <w:rsid w:val="0021454E"/>
    <w:rsid w:val="00277B93"/>
    <w:rsid w:val="003846D6"/>
    <w:rsid w:val="003F0204"/>
    <w:rsid w:val="00454138"/>
    <w:rsid w:val="00551BBE"/>
    <w:rsid w:val="00657443"/>
    <w:rsid w:val="00657463"/>
    <w:rsid w:val="006B0302"/>
    <w:rsid w:val="007452B6"/>
    <w:rsid w:val="007534D2"/>
    <w:rsid w:val="0088361B"/>
    <w:rsid w:val="00997FEF"/>
    <w:rsid w:val="00A116A4"/>
    <w:rsid w:val="00A37EE7"/>
    <w:rsid w:val="00A87D12"/>
    <w:rsid w:val="00A90B91"/>
    <w:rsid w:val="00B13B91"/>
    <w:rsid w:val="00B420F3"/>
    <w:rsid w:val="00B43943"/>
    <w:rsid w:val="00B73ED9"/>
    <w:rsid w:val="00B901A7"/>
    <w:rsid w:val="00C13E46"/>
    <w:rsid w:val="00C22FDA"/>
    <w:rsid w:val="00CE7993"/>
    <w:rsid w:val="00E530A4"/>
    <w:rsid w:val="00EC2812"/>
    <w:rsid w:val="00EE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1B73A-7D27-4A58-A350-08208E21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3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3ED9"/>
    <w:rPr>
      <w:sz w:val="18"/>
      <w:szCs w:val="18"/>
    </w:rPr>
  </w:style>
  <w:style w:type="paragraph" w:styleId="a4">
    <w:name w:val="footer"/>
    <w:basedOn w:val="a"/>
    <w:link w:val="Char0"/>
    <w:uiPriority w:val="99"/>
    <w:semiHidden/>
    <w:unhideWhenUsed/>
    <w:rsid w:val="00B73E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3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72240">
      <w:bodyDiv w:val="1"/>
      <w:marLeft w:val="0"/>
      <w:marRight w:val="0"/>
      <w:marTop w:val="0"/>
      <w:marBottom w:val="0"/>
      <w:divBdr>
        <w:top w:val="none" w:sz="0" w:space="0" w:color="auto"/>
        <w:left w:val="none" w:sz="0" w:space="0" w:color="auto"/>
        <w:bottom w:val="none" w:sz="0" w:space="0" w:color="auto"/>
        <w:right w:val="none" w:sz="0" w:space="0" w:color="auto"/>
      </w:divBdr>
    </w:div>
    <w:div w:id="1865753487">
      <w:bodyDiv w:val="1"/>
      <w:marLeft w:val="0"/>
      <w:marRight w:val="0"/>
      <w:marTop w:val="0"/>
      <w:marBottom w:val="0"/>
      <w:divBdr>
        <w:top w:val="none" w:sz="0" w:space="0" w:color="auto"/>
        <w:left w:val="none" w:sz="0" w:space="0" w:color="auto"/>
        <w:bottom w:val="none" w:sz="0" w:space="0" w:color="auto"/>
        <w:right w:val="none" w:sz="0" w:space="0" w:color="auto"/>
      </w:divBdr>
      <w:divsChild>
        <w:div w:id="177828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775A-F0EB-4A02-89A5-E6A618E8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Words>
  <Characters>1336</Characters>
  <Application>Microsoft Office Word</Application>
  <DocSecurity>0</DocSecurity>
  <Lines>11</Lines>
  <Paragraphs>3</Paragraphs>
  <ScaleCrop>false</ScaleCrop>
  <Company>Microsoft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王晓丹</cp:lastModifiedBy>
  <cp:revision>3</cp:revision>
  <dcterms:created xsi:type="dcterms:W3CDTF">2015-09-08T03:16:00Z</dcterms:created>
  <dcterms:modified xsi:type="dcterms:W3CDTF">2015-09-08T03:17:00Z</dcterms:modified>
</cp:coreProperties>
</file>