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C26" w:rsidRDefault="00F44C26" w:rsidP="00435ADD">
      <w:pPr>
        <w:jc w:val="center"/>
        <w:rPr>
          <w:rFonts w:ascii="微软雅黑" w:eastAsia="微软雅黑" w:hAnsi="微软雅黑" w:cs="微软雅黑"/>
          <w:b/>
          <w:sz w:val="44"/>
          <w:szCs w:val="44"/>
        </w:rPr>
      </w:pPr>
      <w:r w:rsidRPr="00435ADD">
        <w:rPr>
          <w:rFonts w:ascii="微软雅黑" w:eastAsia="微软雅黑" w:hAnsi="微软雅黑" w:cs="微软雅黑" w:hint="eastAsia"/>
          <w:b/>
          <w:sz w:val="44"/>
          <w:szCs w:val="44"/>
        </w:rPr>
        <w:t>网上缴费操作说明</w:t>
      </w:r>
    </w:p>
    <w:p w:rsidR="00435ADD" w:rsidRDefault="00435ADD" w:rsidP="00435ADD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</w:p>
    <w:p w:rsidR="00435ADD" w:rsidRPr="00435ADD" w:rsidRDefault="00435ADD" w:rsidP="00435ADD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  <w:r w:rsidRPr="00435ADD">
        <w:rPr>
          <w:rFonts w:asciiTheme="minorEastAsia" w:hAnsiTheme="minorEastAsia" w:cs="微软雅黑" w:hint="eastAsia"/>
          <w:b/>
          <w:sz w:val="44"/>
          <w:szCs w:val="44"/>
        </w:rPr>
        <w:t>本操作说明共有以下三部分，按住“Ctrl”键点击文字部分可直接浏览</w:t>
      </w:r>
      <w:r>
        <w:rPr>
          <w:rFonts w:asciiTheme="minorEastAsia" w:hAnsiTheme="minorEastAsia" w:cs="微软雅黑" w:hint="eastAsia"/>
          <w:b/>
          <w:sz w:val="44"/>
          <w:szCs w:val="44"/>
        </w:rPr>
        <w:t>相关内容。</w:t>
      </w:r>
    </w:p>
    <w:p w:rsidR="00435ADD" w:rsidRPr="00435ADD" w:rsidRDefault="001E2581" w:rsidP="00435ADD">
      <w:pPr>
        <w:pStyle w:val="a7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网上缴费" w:history="1">
        <w:r w:rsidR="00435ADD" w:rsidRPr="00435ADD">
          <w:rPr>
            <w:rStyle w:val="a8"/>
            <w:rFonts w:ascii="微软雅黑" w:eastAsia="微软雅黑" w:hAnsi="微软雅黑" w:cs="微软雅黑" w:hint="eastAsia"/>
            <w:sz w:val="44"/>
            <w:szCs w:val="44"/>
          </w:rPr>
          <w:t>网上缴费</w:t>
        </w:r>
      </w:hyperlink>
    </w:p>
    <w:p w:rsidR="00435ADD" w:rsidRPr="00435ADD" w:rsidRDefault="001E2581" w:rsidP="00435ADD">
      <w:pPr>
        <w:pStyle w:val="a7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补开电子票据流程" w:history="1">
        <w:r w:rsidR="00435ADD" w:rsidRPr="00435ADD">
          <w:rPr>
            <w:rStyle w:val="a8"/>
            <w:rFonts w:ascii="微软雅黑" w:eastAsia="微软雅黑" w:hAnsi="微软雅黑" w:cs="微软雅黑" w:hint="eastAsia"/>
            <w:sz w:val="44"/>
            <w:szCs w:val="44"/>
          </w:rPr>
          <w:t>补开电子票据</w:t>
        </w:r>
      </w:hyperlink>
    </w:p>
    <w:p w:rsidR="00435ADD" w:rsidRPr="006611E0" w:rsidRDefault="001E2581" w:rsidP="00435ADD">
      <w:pPr>
        <w:pStyle w:val="a7"/>
        <w:numPr>
          <w:ilvl w:val="0"/>
          <w:numId w:val="5"/>
        </w:numPr>
        <w:ind w:firstLineChars="0" w:firstLine="349"/>
        <w:rPr>
          <w:rFonts w:ascii="微软雅黑" w:eastAsia="微软雅黑" w:hAnsi="微软雅黑" w:cs="微软雅黑"/>
          <w:sz w:val="44"/>
          <w:szCs w:val="44"/>
        </w:rPr>
      </w:pPr>
      <w:hyperlink w:anchor="_电子票据下载" w:history="1">
        <w:r w:rsidR="00435ADD" w:rsidRPr="00435ADD">
          <w:rPr>
            <w:rStyle w:val="a8"/>
            <w:rFonts w:ascii="微软雅黑" w:eastAsia="微软雅黑" w:hAnsi="微软雅黑" w:cs="微软雅黑" w:hint="eastAsia"/>
            <w:sz w:val="44"/>
            <w:szCs w:val="44"/>
          </w:rPr>
          <w:t>电子票据下载</w:t>
        </w:r>
      </w:hyperlink>
    </w:p>
    <w:p w:rsidR="006611E0" w:rsidRDefault="006611E0" w:rsidP="006611E0">
      <w:pPr>
        <w:ind w:firstLineChars="193" w:firstLine="853"/>
        <w:rPr>
          <w:rFonts w:asciiTheme="minorEastAsia" w:hAnsiTheme="minorEastAsia" w:cs="微软雅黑" w:hint="eastAsia"/>
          <w:b/>
          <w:color w:val="FF0000"/>
          <w:sz w:val="44"/>
          <w:szCs w:val="44"/>
        </w:rPr>
      </w:pPr>
      <w:r w:rsidRPr="006611E0">
        <w:rPr>
          <w:rFonts w:asciiTheme="minorEastAsia" w:hAnsiTheme="minorEastAsia" w:cs="微软雅黑" w:hint="eastAsia"/>
          <w:b/>
          <w:sz w:val="44"/>
          <w:szCs w:val="44"/>
        </w:rPr>
        <w:t>在缴费过程中，若在信息不全的情况下，关闭“电子票据信息”对话框继续缴费，将不能生成电子票据。若手机号填写错误，将不能收到电子票据已发送的提醒信息；若邮箱填写错误，将不能收到电子票据。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 w:rsidRPr="006611E0">
        <w:rPr>
          <w:rFonts w:asciiTheme="minorEastAsia" w:hAnsiTheme="minorEastAsia" w:cs="微软雅黑" w:hint="eastAsia"/>
          <w:b/>
          <w:color w:val="FF0000"/>
          <w:sz w:val="44"/>
          <w:szCs w:val="44"/>
        </w:rPr>
        <w:t>一旦输入错误点击确定后所输信息将不能更改。</w:t>
      </w:r>
    </w:p>
    <w:p w:rsidR="00435ADD" w:rsidRPr="002C0AC1" w:rsidRDefault="002C0AC1" w:rsidP="002C0AC1">
      <w:pPr>
        <w:ind w:firstLineChars="193" w:firstLine="853"/>
        <w:rPr>
          <w:rFonts w:asciiTheme="minorEastAsia" w:hAnsiTheme="minorEastAsia" w:cs="微软雅黑"/>
          <w:b/>
          <w:sz w:val="44"/>
          <w:szCs w:val="44"/>
        </w:rPr>
      </w:pPr>
      <w:r>
        <w:rPr>
          <w:rFonts w:asciiTheme="minorEastAsia" w:hAnsiTheme="minorEastAsia" w:cs="微软雅黑" w:hint="eastAsia"/>
          <w:b/>
          <w:color w:val="FF0000"/>
          <w:sz w:val="44"/>
          <w:szCs w:val="44"/>
        </w:rPr>
        <w:t>因错误输入导致不能正常收到电子票据，可通过电子票据下载进行获取。</w:t>
      </w:r>
      <w:r w:rsidR="00435ADD" w:rsidRPr="00435ADD">
        <w:rPr>
          <w:rFonts w:ascii="微软雅黑" w:eastAsia="微软雅黑" w:hAnsi="微软雅黑" w:cs="微软雅黑"/>
          <w:sz w:val="44"/>
          <w:szCs w:val="44"/>
        </w:rPr>
        <w:br w:type="page"/>
      </w:r>
    </w:p>
    <w:p w:rsidR="00A4431B" w:rsidRDefault="001005CD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0" w:name="_网上缴费"/>
      <w:bookmarkEnd w:id="0"/>
      <w:r>
        <w:rPr>
          <w:rFonts w:ascii="微软雅黑" w:eastAsia="微软雅黑" w:hAnsi="微软雅黑" w:cs="微软雅黑" w:hint="eastAsia"/>
        </w:rPr>
        <w:lastRenderedPageBreak/>
        <w:t>网上缴费</w:t>
      </w:r>
    </w:p>
    <w:p w:rsidR="00030C64" w:rsidRDefault="00030C6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 w:rsidRPr="00030C64">
        <w:rPr>
          <w:rFonts w:ascii="微软雅黑" w:eastAsia="微软雅黑" w:hAnsi="微软雅黑" w:cs="微软雅黑" w:hint="eastAsia"/>
        </w:rPr>
        <w:t>登录学院官网</w:t>
      </w:r>
      <w:hyperlink r:id="rId9" w:history="1">
        <w:r w:rsidRPr="00030C64">
          <w:rPr>
            <w:rFonts w:ascii="微软雅黑" w:eastAsia="微软雅黑" w:hAnsi="微软雅黑" w:cs="微软雅黑" w:hint="eastAsia"/>
          </w:rPr>
          <w:t>http://cj.dhu.edu.cn</w:t>
        </w:r>
      </w:hyperlink>
      <w:r w:rsidRPr="00030C64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点击</w:t>
      </w:r>
      <w:r w:rsidRPr="00030C64">
        <w:rPr>
          <w:rFonts w:ascii="微软雅黑" w:eastAsia="微软雅黑" w:hAnsi="微软雅黑" w:cs="微软雅黑" w:hint="eastAsia"/>
        </w:rPr>
        <w:t>右下角“网络</w:t>
      </w:r>
      <w:r w:rsidRPr="00030C64">
        <w:rPr>
          <w:rFonts w:ascii="微软雅黑" w:eastAsia="微软雅黑" w:hAnsi="微软雅黑" w:cs="微软雅黑"/>
        </w:rPr>
        <w:t>教育平台</w:t>
      </w:r>
      <w:r w:rsidRPr="00030C64">
        <w:rPr>
          <w:rFonts w:ascii="微软雅黑" w:eastAsia="微软雅黑" w:hAnsi="微软雅黑" w:cs="微软雅黑" w:hint="eastAsia"/>
        </w:rPr>
        <w:t>”</w:t>
      </w:r>
    </w:p>
    <w:p w:rsidR="00030C64" w:rsidRDefault="00030C64" w:rsidP="00030C64">
      <w:r>
        <w:rPr>
          <w:noProof/>
        </w:rPr>
        <w:drawing>
          <wp:inline distT="0" distB="0" distL="0" distR="0">
            <wp:extent cx="5086350" cy="1466850"/>
            <wp:effectExtent l="19050" t="0" r="0" b="0"/>
            <wp:docPr id="1" name="图片 1" descr="C:\Users\ADMINI~1\AppData\Local\Temp\1577418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7418828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64" w:rsidRDefault="00030C64" w:rsidP="00030C64">
      <w:pPr>
        <w:pStyle w:val="2"/>
        <w:numPr>
          <w:ilvl w:val="1"/>
          <w:numId w:val="1"/>
        </w:numPr>
        <w:rPr>
          <w:noProof/>
        </w:rPr>
      </w:pPr>
      <w:r>
        <w:rPr>
          <w:rFonts w:hint="eastAsia"/>
          <w:noProof/>
        </w:rPr>
        <w:t>输入用户名和密码登录平台</w:t>
      </w:r>
    </w:p>
    <w:p w:rsidR="00030C64" w:rsidRPr="00030C64" w:rsidRDefault="00030C64" w:rsidP="00030C64">
      <w:r w:rsidRPr="00030C64">
        <w:rPr>
          <w:noProof/>
        </w:rPr>
        <w:drawing>
          <wp:inline distT="0" distB="0" distL="0" distR="0">
            <wp:extent cx="5275029" cy="4347713"/>
            <wp:effectExtent l="19050" t="0" r="1821" b="0"/>
            <wp:docPr id="3" name="图片 2" descr="C:\Users\ADMINI~1\AppData\Local\Temp\15774190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77419011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43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学生在【个人中心】——【网上缴费】——点击【立即缴费】可进行网上</w:t>
      </w:r>
      <w:r w:rsidR="00676CC0">
        <w:rPr>
          <w:rFonts w:ascii="微软雅黑" w:eastAsia="微软雅黑" w:hAnsi="微软雅黑" w:cs="微软雅黑" w:hint="eastAsia"/>
        </w:rPr>
        <w:t>缴费</w:t>
      </w:r>
      <w:r>
        <w:rPr>
          <w:rFonts w:ascii="微软雅黑" w:eastAsia="微软雅黑" w:hAnsi="微软雅黑" w:cs="微软雅黑" w:hint="eastAsia"/>
        </w:rPr>
        <w:t>操作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9230" cy="2333625"/>
            <wp:effectExtent l="0" t="0" r="762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6611E0" w:rsidRDefault="006611E0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74310" cy="1514799"/>
            <wp:effectExtent l="19050" t="0" r="2540" b="0"/>
            <wp:docPr id="2" name="图片 1" descr="C:\Users\ADMINI~1\AppData\Local\Temp\WeChat Files\71000711576f99a9e842379d07ea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1000711576f99a9e842379d07ea07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A4431B" w:rsidRPr="007B3922" w:rsidRDefault="00766D0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准确</w:t>
      </w:r>
      <w:r w:rsidR="00030C64">
        <w:rPr>
          <w:rFonts w:ascii="微软雅黑" w:eastAsia="微软雅黑" w:hAnsi="微软雅黑" w:cs="微软雅黑" w:hint="eastAsia"/>
        </w:rPr>
        <w:t>输入电子票据</w:t>
      </w:r>
      <w:r w:rsidR="00D43C1E">
        <w:rPr>
          <w:rFonts w:ascii="微软雅黑" w:eastAsia="微软雅黑" w:hAnsi="微软雅黑" w:cs="微软雅黑" w:hint="eastAsia"/>
        </w:rPr>
        <w:t>所需</w:t>
      </w:r>
      <w:r w:rsidR="00030C64">
        <w:rPr>
          <w:rFonts w:ascii="微软雅黑" w:eastAsia="微软雅黑" w:hAnsi="微软雅黑" w:cs="微软雅黑" w:hint="eastAsia"/>
        </w:rPr>
        <w:t>信息（手机号和邮箱）</w:t>
      </w:r>
      <w:r w:rsidR="00D43C1E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点击确定。</w:t>
      </w:r>
      <w:r w:rsidR="00186FA3">
        <w:rPr>
          <w:rFonts w:ascii="微软雅黑" w:eastAsia="微软雅黑" w:hAnsi="微软雅黑" w:cs="微软雅黑" w:hint="eastAsia"/>
        </w:rPr>
        <w:t>若</w:t>
      </w:r>
      <w:r w:rsidR="00E34C11">
        <w:rPr>
          <w:rFonts w:ascii="微软雅黑" w:eastAsia="微软雅黑" w:hAnsi="微软雅黑" w:cs="微软雅黑" w:hint="eastAsia"/>
        </w:rPr>
        <w:t>在</w:t>
      </w:r>
      <w:r w:rsidR="00030C64">
        <w:rPr>
          <w:rFonts w:ascii="微软雅黑" w:eastAsia="微软雅黑" w:hAnsi="微软雅黑" w:cs="微软雅黑" w:hint="eastAsia"/>
        </w:rPr>
        <w:t>信息不全</w:t>
      </w:r>
      <w:r w:rsidR="00E34C11">
        <w:rPr>
          <w:rFonts w:ascii="微软雅黑" w:eastAsia="微软雅黑" w:hAnsi="微软雅黑" w:cs="微软雅黑" w:hint="eastAsia"/>
        </w:rPr>
        <w:t>的情况下，</w:t>
      </w:r>
      <w:r w:rsidR="00186FA3">
        <w:rPr>
          <w:rFonts w:ascii="微软雅黑" w:eastAsia="微软雅黑" w:hAnsi="微软雅黑" w:cs="微软雅黑" w:hint="eastAsia"/>
        </w:rPr>
        <w:t>关闭“电子票据信息”对话框继续缴费</w:t>
      </w:r>
      <w:r w:rsidR="00E34C11">
        <w:rPr>
          <w:rFonts w:ascii="微软雅黑" w:eastAsia="微软雅黑" w:hAnsi="微软雅黑" w:cs="微软雅黑" w:hint="eastAsia"/>
        </w:rPr>
        <w:t>，</w:t>
      </w:r>
      <w:r w:rsidR="00030C64">
        <w:rPr>
          <w:rFonts w:ascii="微软雅黑" w:eastAsia="微软雅黑" w:hAnsi="微软雅黑" w:cs="微软雅黑" w:hint="eastAsia"/>
        </w:rPr>
        <w:t>将不能生成电子票据</w:t>
      </w:r>
      <w:r w:rsidR="00E34C11">
        <w:rPr>
          <w:rFonts w:ascii="微软雅黑" w:eastAsia="微软雅黑" w:hAnsi="微软雅黑" w:cs="微软雅黑" w:hint="eastAsia"/>
        </w:rPr>
        <w:t>。</w:t>
      </w:r>
      <w:r>
        <w:rPr>
          <w:rFonts w:ascii="微软雅黑" w:eastAsia="微软雅黑" w:hAnsi="微软雅黑" w:cs="微软雅黑" w:hint="eastAsia"/>
        </w:rPr>
        <w:t>补开电子票据</w:t>
      </w:r>
      <w:r w:rsidR="00E34C11">
        <w:rPr>
          <w:rFonts w:ascii="微软雅黑" w:eastAsia="微软雅黑" w:hAnsi="微软雅黑" w:cs="微软雅黑" w:hint="eastAsia"/>
        </w:rPr>
        <w:t>的操作方法见第二点</w:t>
      </w:r>
      <w:r>
        <w:rPr>
          <w:rFonts w:ascii="微软雅黑" w:eastAsia="微软雅黑" w:hAnsi="微软雅黑" w:cs="微软雅黑" w:hint="eastAsia"/>
        </w:rPr>
        <w:t>。</w:t>
      </w:r>
      <w:r w:rsidR="004546DF">
        <w:rPr>
          <w:rFonts w:ascii="微软雅黑" w:eastAsia="微软雅黑" w:hAnsi="微软雅黑" w:cs="微软雅黑" w:hint="eastAsia"/>
        </w:rPr>
        <w:t>若手机号填写错误，将不能收到电子票据已发送的提醒信息；若邮箱填写错误，将不能收到电子票据</w:t>
      </w:r>
      <w:r>
        <w:rPr>
          <w:rFonts w:ascii="微软雅黑" w:eastAsia="微软雅黑" w:hAnsi="微软雅黑" w:cs="微软雅黑" w:hint="eastAsia"/>
        </w:rPr>
        <w:t>。</w:t>
      </w:r>
      <w:r w:rsidR="002D5469" w:rsidRPr="002D5469">
        <w:rPr>
          <w:rFonts w:ascii="微软雅黑" w:eastAsia="微软雅黑" w:hAnsi="微软雅黑" w:cs="微软雅黑" w:hint="eastAsia"/>
          <w:color w:val="FF0000"/>
        </w:rPr>
        <w:t>一旦输入错误点击确定后</w:t>
      </w:r>
      <w:r w:rsidR="002D5469">
        <w:rPr>
          <w:rFonts w:ascii="微软雅黑" w:eastAsia="微软雅黑" w:hAnsi="微软雅黑" w:cs="微软雅黑" w:hint="eastAsia"/>
          <w:color w:val="FF0000"/>
        </w:rPr>
        <w:t>所输信息</w:t>
      </w:r>
      <w:r w:rsidR="002D5469" w:rsidRPr="002D5469">
        <w:rPr>
          <w:rFonts w:ascii="微软雅黑" w:eastAsia="微软雅黑" w:hAnsi="微软雅黑" w:cs="微软雅黑" w:hint="eastAsia"/>
          <w:color w:val="FF0000"/>
        </w:rPr>
        <w:t>将不能更改。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3515" cy="3498850"/>
            <wp:effectExtent l="0" t="0" r="1333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A4431B">
      <w:pPr>
        <w:spacing w:line="480" w:lineRule="auto"/>
        <w:rPr>
          <w:rFonts w:ascii="微软雅黑" w:eastAsia="微软雅黑" w:hAnsi="微软雅黑" w:cs="微软雅黑"/>
        </w:rPr>
      </w:pPr>
    </w:p>
    <w:p w:rsidR="00A4431B" w:rsidRDefault="00A4431B">
      <w:pPr>
        <w:spacing w:line="480" w:lineRule="auto"/>
        <w:rPr>
          <w:rFonts w:ascii="微软雅黑" w:eastAsia="微软雅黑" w:hAnsi="微软雅黑" w:cs="微软雅黑"/>
          <w:color w:val="FF0000"/>
        </w:rPr>
      </w:pPr>
    </w:p>
    <w:p w:rsidR="00A4431B" w:rsidRDefault="00766D0F" w:rsidP="00766D0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提供两种</w:t>
      </w:r>
      <w:r w:rsidR="00D51FEA">
        <w:rPr>
          <w:rFonts w:ascii="微软雅黑" w:eastAsia="微软雅黑" w:hAnsi="微软雅黑" w:cs="微软雅黑" w:hint="eastAsia"/>
        </w:rPr>
        <w:t>支付渠道</w:t>
      </w:r>
      <w:r w:rsidR="00EE714B">
        <w:rPr>
          <w:rFonts w:ascii="微软雅黑" w:eastAsia="微软雅黑" w:hAnsi="微软雅黑" w:cs="微软雅黑" w:hint="eastAsia"/>
        </w:rPr>
        <w:t>（微信 支付宝）</w:t>
      </w:r>
      <w:r w:rsidR="001005CD">
        <w:rPr>
          <w:rFonts w:ascii="微软雅黑" w:eastAsia="微软雅黑" w:hAnsi="微软雅黑" w:cs="微软雅黑" w:hint="eastAsia"/>
        </w:rPr>
        <w:t>：</w:t>
      </w:r>
    </w:p>
    <w:p w:rsidR="00766D0F" w:rsidRDefault="00766D0F" w:rsidP="00766D0F">
      <w:pPr>
        <w:pStyle w:val="a7"/>
        <w:numPr>
          <w:ilvl w:val="4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选择“微信支付”，点击“全额支付”会弹出二维码框，用微信扫描弹出的二维码进行缴费即可</w:t>
      </w:r>
      <w:r>
        <w:rPr>
          <w:rFonts w:hint="eastAsia"/>
          <w:b/>
          <w:sz w:val="28"/>
          <w:szCs w:val="28"/>
        </w:rPr>
        <w:t xml:space="preserve">  </w:t>
      </w:r>
    </w:p>
    <w:p w:rsidR="00766D0F" w:rsidRDefault="00766D0F" w:rsidP="00766D0F">
      <w:pPr>
        <w:pStyle w:val="a7"/>
        <w:ind w:firstLineChars="0" w:firstLine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967814" cy="3155792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6453" cy="315470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Pr="00766D0F" w:rsidRDefault="00766D0F" w:rsidP="00766D0F">
      <w:pPr>
        <w:pStyle w:val="a7"/>
        <w:numPr>
          <w:ilvl w:val="4"/>
          <w:numId w:val="1"/>
        </w:numPr>
        <w:ind w:firstLineChars="0"/>
        <w:rPr>
          <w:b/>
          <w:sz w:val="28"/>
          <w:szCs w:val="28"/>
        </w:rPr>
      </w:pPr>
      <w:r w:rsidRPr="00766D0F">
        <w:rPr>
          <w:rFonts w:hint="eastAsia"/>
          <w:b/>
          <w:sz w:val="28"/>
          <w:szCs w:val="28"/>
        </w:rPr>
        <w:t>选择“支付宝”，点击“全额支付”会弹出二维码框，用支付宝扫描弹出的二维码进行缴费即可</w:t>
      </w:r>
    </w:p>
    <w:p w:rsidR="00D75E1F" w:rsidRDefault="00766D0F" w:rsidP="00766D0F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377774" cy="3606404"/>
            <wp:effectExtent l="19050" t="0" r="3726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5686" cy="36046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5E1F" w:rsidRDefault="00D75E1F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D0F" w:rsidRPr="00766D0F" w:rsidRDefault="00AE7E22" w:rsidP="00766D0F">
      <w:pPr>
        <w:pStyle w:val="a7"/>
        <w:numPr>
          <w:ilvl w:val="4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若选择分笔支付，点击“分笔支付”</w:t>
      </w:r>
      <w:r w:rsidR="00766D0F" w:rsidRPr="00766D0F">
        <w:rPr>
          <w:rFonts w:hint="eastAsia"/>
          <w:b/>
          <w:sz w:val="28"/>
          <w:szCs w:val="28"/>
        </w:rPr>
        <w:t>出现以下对话框</w:t>
      </w:r>
    </w:p>
    <w:p w:rsidR="00766D0F" w:rsidRDefault="00766D0F" w:rsidP="00766D0F">
      <w:pPr>
        <w:widowControl/>
        <w:rPr>
          <w:rFonts w:ascii="Times New Roman" w:hAnsi="Times New Roman"/>
          <w:color w:val="000000"/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269865" cy="3077845"/>
            <wp:effectExtent l="0" t="0" r="698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66D0F" w:rsidRPr="00E34C11" w:rsidRDefault="00766D0F" w:rsidP="00766D0F">
      <w:pPr>
        <w:spacing w:line="360" w:lineRule="auto"/>
        <w:rPr>
          <w:b/>
          <w:color w:val="000000" w:themeColor="text1"/>
          <w:sz w:val="24"/>
        </w:rPr>
      </w:pPr>
      <w:r w:rsidRPr="00E34C11">
        <w:rPr>
          <w:rFonts w:hint="eastAsia"/>
          <w:b/>
          <w:color w:val="000000" w:themeColor="text1"/>
          <w:sz w:val="24"/>
        </w:rPr>
        <w:t>可根据自己限额情况进行分笔，每一笔可以选择不同支付方式，也可以在</w:t>
      </w:r>
      <w:r w:rsidR="00AE7E22" w:rsidRPr="00D6634E">
        <w:rPr>
          <w:rFonts w:hint="eastAsia"/>
          <w:b/>
          <w:color w:val="FF0000"/>
          <w:sz w:val="32"/>
          <w:szCs w:val="32"/>
        </w:rPr>
        <w:t>“可支付结束时间”</w:t>
      </w:r>
      <w:r w:rsidRPr="00E34C11">
        <w:rPr>
          <w:rFonts w:hint="eastAsia"/>
          <w:b/>
          <w:color w:val="000000" w:themeColor="text1"/>
          <w:sz w:val="24"/>
        </w:rPr>
        <w:t>前分成多天支付。只有当所有的拆分细项完成支付后，缴费才表示成功。</w:t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缴费成功后在学生的【网上缴费】界面会显示【缴费完成</w:t>
      </w:r>
      <w:bookmarkStart w:id="1" w:name="_GoBack"/>
      <w:bookmarkEnd w:id="1"/>
      <w:r>
        <w:rPr>
          <w:rFonts w:ascii="微软雅黑" w:eastAsia="微软雅黑" w:hAnsi="微软雅黑" w:cs="微软雅黑" w:hint="eastAsia"/>
        </w:rPr>
        <w:t>】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0500" cy="1303655"/>
            <wp:effectExtent l="0" t="0" r="635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生成【电子票据】时会发送短信及邮件至学生所填写的手机号及邮箱</w:t>
      </w:r>
      <w:r w:rsidR="00186FA3">
        <w:rPr>
          <w:rFonts w:ascii="微软雅黑" w:eastAsia="微软雅黑" w:hAnsi="微软雅黑" w:cs="微软雅黑" w:hint="eastAsia"/>
        </w:rPr>
        <w:t>（</w:t>
      </w:r>
      <w:r w:rsidR="00186FA3" w:rsidRPr="00E34C11">
        <w:rPr>
          <w:rFonts w:ascii="微软雅黑" w:eastAsia="微软雅黑" w:hAnsi="微软雅黑" w:cs="微软雅黑" w:hint="eastAsia"/>
          <w:color w:val="FF0000"/>
        </w:rPr>
        <w:t>因平台间数据交换存在延时，收到信息会滞后</w:t>
      </w:r>
      <w:r w:rsidR="00186FA3">
        <w:rPr>
          <w:rFonts w:ascii="微软雅黑" w:eastAsia="微软雅黑" w:hAnsi="微软雅黑" w:cs="微软雅黑" w:hint="eastAsia"/>
        </w:rPr>
        <w:t>）</w:t>
      </w:r>
      <w:r>
        <w:rPr>
          <w:rFonts w:ascii="微软雅黑" w:eastAsia="微软雅黑" w:hAnsi="微软雅黑" w:cs="微软雅黑" w:hint="eastAsia"/>
        </w:rPr>
        <w:t>，电子</w:t>
      </w:r>
      <w:r w:rsidR="00EB5163">
        <w:rPr>
          <w:rFonts w:ascii="微软雅黑" w:eastAsia="微软雅黑" w:hAnsi="微软雅黑" w:cs="微软雅黑" w:hint="eastAsia"/>
        </w:rPr>
        <w:t>票据</w:t>
      </w:r>
      <w:r>
        <w:rPr>
          <w:rFonts w:ascii="微软雅黑" w:eastAsia="微软雅黑" w:hAnsi="微软雅黑" w:cs="微软雅黑" w:hint="eastAsia"/>
        </w:rPr>
        <w:t>样式如下所示</w:t>
      </w:r>
    </w:p>
    <w:p w:rsidR="00A4431B" w:rsidRDefault="001005CD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865" cy="3590290"/>
            <wp:effectExtent l="0" t="0" r="698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22" w:rsidRPr="00AE7E22" w:rsidRDefault="00AE7E22" w:rsidP="00AE7E22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 w:rsidRPr="00AE7E22">
        <w:rPr>
          <w:rFonts w:ascii="微软雅黑" w:eastAsia="微软雅黑" w:hAnsi="微软雅黑" w:cs="微软雅黑" w:hint="eastAsia"/>
        </w:rPr>
        <w:t xml:space="preserve">教务平台与学校财务缴费平台数据交换存在延时，缴费完成后，若需即刻查询是否成功，可以到学校缴费平台( </w:t>
      </w:r>
      <w:hyperlink r:id="rId20" w:tgtFrame="_blank" w:history="1">
        <w:r w:rsidRPr="00AE7E22">
          <w:rPr>
            <w:rFonts w:ascii="微软雅黑" w:eastAsia="微软雅黑" w:hAnsi="微软雅黑" w:cs="微软雅黑" w:hint="eastAsia"/>
          </w:rPr>
          <w:t xml:space="preserve">http://epay.dhu.edu.cn/pay.html </w:t>
        </w:r>
      </w:hyperlink>
      <w:r w:rsidRPr="00AE7E22">
        <w:rPr>
          <w:rFonts w:ascii="微软雅黑" w:eastAsia="微软雅黑" w:hAnsi="微软雅黑" w:cs="微软雅黑" w:hint="eastAsia"/>
        </w:rPr>
        <w:t>)进行查询。注:人员编号为本人学号。</w:t>
      </w:r>
    </w:p>
    <w:p w:rsidR="00AE7E22" w:rsidRDefault="00AE7E22" w:rsidP="00AE7E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）填好学号和姓名，点击“查询”</w:t>
      </w:r>
    </w:p>
    <w:p w:rsidR="00AE7E22" w:rsidRDefault="00AE7E22" w:rsidP="00AE7E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216910"/>
            <wp:effectExtent l="0" t="0" r="254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22" w:rsidRDefault="00AE7E22" w:rsidP="00AE7E2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）点击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支付信息</w:t>
      </w:r>
      <w:r>
        <w:rPr>
          <w:b/>
          <w:sz w:val="28"/>
          <w:szCs w:val="28"/>
        </w:rPr>
        <w:t>查询结果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下的“支付码”</w:t>
      </w:r>
    </w:p>
    <w:p w:rsidR="00AE7E22" w:rsidRDefault="00AE7E22" w:rsidP="00AE7E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92855"/>
            <wp:effectExtent l="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AE7E22" w:rsidP="00AE7E22">
      <w:pPr>
        <w:spacing w:line="48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）</w:t>
      </w:r>
      <w:r w:rsidR="0064654B">
        <w:rPr>
          <w:rFonts w:hint="eastAsia"/>
          <w:b/>
          <w:sz w:val="28"/>
          <w:szCs w:val="28"/>
        </w:rPr>
        <w:t>生成</w:t>
      </w:r>
      <w:r>
        <w:rPr>
          <w:rFonts w:hint="eastAsia"/>
          <w:b/>
          <w:sz w:val="28"/>
          <w:szCs w:val="28"/>
        </w:rPr>
        <w:t>页面</w:t>
      </w:r>
      <w:r>
        <w:rPr>
          <w:b/>
          <w:sz w:val="28"/>
          <w:szCs w:val="28"/>
        </w:rPr>
        <w:t>显示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支付</w:t>
      </w:r>
      <w:r>
        <w:rPr>
          <w:b/>
          <w:sz w:val="28"/>
          <w:szCs w:val="28"/>
        </w:rPr>
        <w:t>完成</w:t>
      </w:r>
      <w:r>
        <w:rPr>
          <w:b/>
          <w:sz w:val="28"/>
          <w:szCs w:val="28"/>
        </w:rPr>
        <w:t>”</w:t>
      </w:r>
      <w:r w:rsidR="00A27F66">
        <w:rPr>
          <w:rFonts w:hint="eastAsia"/>
          <w:b/>
          <w:sz w:val="28"/>
          <w:szCs w:val="28"/>
        </w:rPr>
        <w:t>绿色圆形图标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则说明缴费成功。</w:t>
      </w:r>
    </w:p>
    <w:p w:rsidR="00435ADD" w:rsidRDefault="00AE7E22" w:rsidP="00AE7E22">
      <w:pPr>
        <w:spacing w:line="48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5274310" cy="3259139"/>
            <wp:effectExtent l="19050" t="0" r="2540" b="0"/>
            <wp:docPr id="18" name="图片 3" descr="C:\Users\ADMINI~1\AppData\Local\Temp\15774203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7420342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DD" w:rsidRDefault="00435ADD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br w:type="page"/>
      </w:r>
    </w:p>
    <w:p w:rsidR="00A4431B" w:rsidRDefault="001005CD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2" w:name="_补开电子票据流程"/>
      <w:bookmarkEnd w:id="2"/>
      <w:r>
        <w:rPr>
          <w:rFonts w:ascii="微软雅黑" w:eastAsia="微软雅黑" w:hAnsi="微软雅黑" w:cs="微软雅黑" w:hint="eastAsia"/>
        </w:rPr>
        <w:lastRenderedPageBreak/>
        <w:t>补开</w:t>
      </w:r>
      <w:r w:rsidR="00D51FEA">
        <w:rPr>
          <w:rFonts w:ascii="微软雅黑" w:eastAsia="微软雅黑" w:hAnsi="微软雅黑" w:cs="微软雅黑" w:hint="eastAsia"/>
        </w:rPr>
        <w:t>电子票据</w:t>
      </w:r>
      <w:r>
        <w:rPr>
          <w:rFonts w:ascii="微软雅黑" w:eastAsia="微软雅黑" w:hAnsi="微软雅黑" w:cs="微软雅黑" w:hint="eastAsia"/>
        </w:rPr>
        <w:t>流程</w:t>
      </w:r>
    </w:p>
    <w:p w:rsidR="00A4431B" w:rsidRDefault="001005CD">
      <w:pPr>
        <w:pStyle w:val="2"/>
        <w:numPr>
          <w:ilvl w:val="1"/>
          <w:numId w:val="1"/>
        </w:numPr>
      </w:pPr>
      <w:r>
        <w:rPr>
          <w:rFonts w:hint="eastAsia"/>
        </w:rPr>
        <w:t>学生</w:t>
      </w:r>
      <w:r w:rsidR="00AE7E22">
        <w:rPr>
          <w:rFonts w:hint="eastAsia"/>
        </w:rPr>
        <w:t>登录“网络教育平台”，</w:t>
      </w:r>
      <w:r>
        <w:rPr>
          <w:rFonts w:hint="eastAsia"/>
        </w:rPr>
        <w:t>进入【网上缴费】页面</w:t>
      </w:r>
    </w:p>
    <w:p w:rsidR="00A4431B" w:rsidRDefault="001005CD">
      <w:r>
        <w:rPr>
          <w:noProof/>
        </w:rPr>
        <w:drawing>
          <wp:inline distT="0" distB="0" distL="114300" distR="114300">
            <wp:extent cx="5269230" cy="2333625"/>
            <wp:effectExtent l="0" t="0" r="762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</w:pPr>
      <w:r>
        <w:rPr>
          <w:rFonts w:hint="eastAsia"/>
        </w:rPr>
        <w:t>在【操作】一栏里，点击【</w:t>
      </w:r>
      <w:r w:rsidR="009713D5">
        <w:rPr>
          <w:rFonts w:hint="eastAsia"/>
        </w:rPr>
        <w:t>票据</w:t>
      </w:r>
      <w:r>
        <w:rPr>
          <w:rFonts w:hint="eastAsia"/>
        </w:rPr>
        <w:t>信息】，学生就会进入补开电子票据的界面，接着填写手机号码和邮箱</w:t>
      </w:r>
      <w:r w:rsidR="006611E0">
        <w:rPr>
          <w:rFonts w:hint="eastAsia"/>
        </w:rPr>
        <w:t>。</w:t>
      </w:r>
      <w:r w:rsidR="006611E0">
        <w:rPr>
          <w:rFonts w:ascii="微软雅黑" w:eastAsia="微软雅黑" w:hAnsi="微软雅黑" w:cs="微软雅黑" w:hint="eastAsia"/>
        </w:rPr>
        <w:t>若在信息不全的情况下，关闭“电子票据信息”对话框继续缴费，将不能生成电子票据。若手机号填写错误，将不能收到电子票据已发送的提醒信息；若邮箱填写错误，将不能收到电子票据。</w:t>
      </w:r>
      <w:r w:rsidR="006611E0" w:rsidRPr="002D5469">
        <w:rPr>
          <w:rFonts w:ascii="微软雅黑" w:eastAsia="微软雅黑" w:hAnsi="微软雅黑" w:cs="微软雅黑" w:hint="eastAsia"/>
          <w:color w:val="FF0000"/>
        </w:rPr>
        <w:t>一旦输入错误点击确定后</w:t>
      </w:r>
      <w:r w:rsidR="006611E0">
        <w:rPr>
          <w:rFonts w:ascii="微软雅黑" w:eastAsia="微软雅黑" w:hAnsi="微软雅黑" w:cs="微软雅黑" w:hint="eastAsia"/>
          <w:color w:val="FF0000"/>
        </w:rPr>
        <w:t>所输信息</w:t>
      </w:r>
      <w:r w:rsidR="006611E0" w:rsidRPr="002D5469">
        <w:rPr>
          <w:rFonts w:ascii="微软雅黑" w:eastAsia="微软雅黑" w:hAnsi="微软雅黑" w:cs="微软雅黑" w:hint="eastAsia"/>
          <w:color w:val="FF0000"/>
        </w:rPr>
        <w:t>将不能更改。</w:t>
      </w:r>
    </w:p>
    <w:p w:rsidR="00A4431B" w:rsidRDefault="009713D5">
      <w:r>
        <w:rPr>
          <w:noProof/>
        </w:rPr>
        <w:drawing>
          <wp:inline distT="0" distB="0" distL="0" distR="0">
            <wp:extent cx="5274310" cy="1995170"/>
            <wp:effectExtent l="19050" t="0" r="2540" b="0"/>
            <wp:docPr id="10" name="图片 9" descr="微信图片编辑_2019122812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9122812484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1B" w:rsidRDefault="001005CD">
      <w:r>
        <w:rPr>
          <w:noProof/>
        </w:rPr>
        <w:lastRenderedPageBreak/>
        <w:drawing>
          <wp:inline distT="0" distB="0" distL="114300" distR="114300">
            <wp:extent cx="5264150" cy="3241675"/>
            <wp:effectExtent l="0" t="0" r="1270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31B" w:rsidRDefault="001005CD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维护完成后，</w:t>
      </w:r>
      <w:r w:rsidR="00E34C11" w:rsidRPr="00E34C11">
        <w:rPr>
          <w:rFonts w:ascii="微软雅黑" w:eastAsia="微软雅黑" w:hAnsi="微软雅黑" w:cs="微软雅黑" w:hint="eastAsia"/>
        </w:rPr>
        <w:t>点击“电子票据”中的数字部分</w:t>
      </w:r>
      <w:r w:rsidR="00E34C11">
        <w:rPr>
          <w:rFonts w:ascii="微软雅黑" w:eastAsia="微软雅黑" w:hAnsi="微软雅黑" w:cs="微软雅黑" w:hint="eastAsia"/>
        </w:rPr>
        <w:t>，</w:t>
      </w:r>
      <w:r w:rsidR="00836677">
        <w:rPr>
          <w:rFonts w:ascii="微软雅黑" w:eastAsia="微软雅黑" w:hAnsi="微软雅黑" w:cs="微软雅黑" w:hint="eastAsia"/>
        </w:rPr>
        <w:t>新生成的页面</w:t>
      </w:r>
      <w:r w:rsidR="00E34C11">
        <w:rPr>
          <w:rFonts w:ascii="微软雅黑" w:eastAsia="微软雅黑" w:hAnsi="微软雅黑" w:cs="微软雅黑" w:hint="eastAsia"/>
        </w:rPr>
        <w:t>显示</w:t>
      </w:r>
      <w:r>
        <w:rPr>
          <w:rFonts w:ascii="微软雅黑" w:eastAsia="微软雅黑" w:hAnsi="微软雅黑" w:cs="微软雅黑" w:hint="eastAsia"/>
        </w:rPr>
        <w:t>电子</w:t>
      </w:r>
      <w:r w:rsidR="00E34C11">
        <w:rPr>
          <w:rFonts w:ascii="微软雅黑" w:eastAsia="微软雅黑" w:hAnsi="微软雅黑" w:cs="微软雅黑" w:hint="eastAsia"/>
        </w:rPr>
        <w:t>票据图片</w:t>
      </w:r>
      <w:r>
        <w:rPr>
          <w:rFonts w:ascii="微软雅黑" w:eastAsia="微软雅黑" w:hAnsi="微软雅黑" w:cs="微软雅黑" w:hint="eastAsia"/>
        </w:rPr>
        <w:t>，</w:t>
      </w:r>
      <w:r w:rsidR="00E34C11" w:rsidRPr="00E34C11">
        <w:rPr>
          <w:rFonts w:ascii="微软雅黑" w:eastAsia="微软雅黑" w:hAnsi="微软雅黑" w:cs="微软雅黑" w:hint="eastAsia"/>
        </w:rPr>
        <w:t>可通过图片另存为的方式进行下载保存。</w:t>
      </w:r>
    </w:p>
    <w:p w:rsidR="00A4431B" w:rsidRDefault="001005CD">
      <w:r>
        <w:rPr>
          <w:noProof/>
        </w:rPr>
        <w:drawing>
          <wp:inline distT="0" distB="0" distL="114300" distR="114300">
            <wp:extent cx="5262880" cy="3107055"/>
            <wp:effectExtent l="0" t="0" r="13970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D" w:rsidRDefault="001005CD"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3509010"/>
            <wp:effectExtent l="0" t="0" r="4445" b="152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D" w:rsidRDefault="00435ADD">
      <w:pPr>
        <w:widowControl/>
        <w:jc w:val="left"/>
      </w:pPr>
      <w:r>
        <w:br w:type="page"/>
      </w:r>
    </w:p>
    <w:p w:rsidR="00D75E1F" w:rsidRDefault="00D75E1F" w:rsidP="00D75E1F">
      <w:pPr>
        <w:pStyle w:val="1"/>
        <w:numPr>
          <w:ilvl w:val="0"/>
          <w:numId w:val="1"/>
        </w:numPr>
        <w:ind w:firstLine="0"/>
        <w:rPr>
          <w:rFonts w:ascii="微软雅黑" w:eastAsia="微软雅黑" w:hAnsi="微软雅黑" w:cs="微软雅黑"/>
        </w:rPr>
      </w:pPr>
      <w:bookmarkStart w:id="3" w:name="_电子票据下载"/>
      <w:bookmarkEnd w:id="3"/>
      <w:r w:rsidRPr="00D75E1F">
        <w:rPr>
          <w:rFonts w:ascii="微软雅黑" w:eastAsia="微软雅黑" w:hAnsi="微软雅黑" w:cs="微软雅黑" w:hint="eastAsia"/>
        </w:rPr>
        <w:lastRenderedPageBreak/>
        <w:t>电子票据下载</w:t>
      </w:r>
    </w:p>
    <w:p w:rsidR="00D75E1F" w:rsidRDefault="00D75E1F" w:rsidP="00D75E1F">
      <w:pPr>
        <w:pStyle w:val="2"/>
        <w:ind w:left="400"/>
      </w:pPr>
      <w:r>
        <w:rPr>
          <w:rFonts w:hint="eastAsia"/>
        </w:rPr>
        <w:t>按照补开电子票据流程操作，点击“电子票据”中的数字部分，</w:t>
      </w:r>
      <w:r w:rsidR="00E86192">
        <w:rPr>
          <w:rFonts w:hint="eastAsia"/>
        </w:rPr>
        <w:t>新生成的页面</w:t>
      </w:r>
      <w:r w:rsidR="00E34C11" w:rsidRPr="001A02E9">
        <w:rPr>
          <w:rFonts w:hint="eastAsia"/>
        </w:rPr>
        <w:t>显示电子票据图片，</w:t>
      </w:r>
      <w:r>
        <w:rPr>
          <w:rFonts w:hint="eastAsia"/>
        </w:rPr>
        <w:t>可通过图片另存为的方式进行下载保存。</w:t>
      </w:r>
    </w:p>
    <w:p w:rsidR="00D75E1F" w:rsidRDefault="00D75E1F" w:rsidP="00D75E1F">
      <w:pPr>
        <w:rPr>
          <w:rFonts w:hint="eastAsia"/>
        </w:rPr>
      </w:pPr>
      <w:r w:rsidRPr="00D75E1F">
        <w:rPr>
          <w:noProof/>
        </w:rPr>
        <w:drawing>
          <wp:inline distT="0" distB="0" distL="114300" distR="114300">
            <wp:extent cx="5262880" cy="3107055"/>
            <wp:effectExtent l="0" t="0" r="13970" b="171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10B" w:rsidRPr="00D75E1F" w:rsidRDefault="0064210B" w:rsidP="00D75E1F">
      <w:r w:rsidRPr="0064210B">
        <w:rPr>
          <w:rFonts w:hint="eastAsia"/>
        </w:rPr>
        <w:drawing>
          <wp:inline distT="0" distB="0" distL="114300" distR="114300">
            <wp:extent cx="5272405" cy="3509010"/>
            <wp:effectExtent l="0" t="0" r="4445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210B" w:rsidRPr="00D75E1F" w:rsidSect="00A443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815" w:rsidRDefault="00615815" w:rsidP="00D51FEA">
      <w:r>
        <w:separator/>
      </w:r>
    </w:p>
  </w:endnote>
  <w:endnote w:type="continuationSeparator" w:id="1">
    <w:p w:rsidR="00615815" w:rsidRDefault="00615815" w:rsidP="00D51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815" w:rsidRDefault="00615815" w:rsidP="00D51FEA">
      <w:r>
        <w:separator/>
      </w:r>
    </w:p>
  </w:footnote>
  <w:footnote w:type="continuationSeparator" w:id="1">
    <w:p w:rsidR="00615815" w:rsidRDefault="00615815" w:rsidP="00D51F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6706CC1"/>
    <w:multiLevelType w:val="multilevel"/>
    <w:tmpl w:val="F6706CC1"/>
    <w:lvl w:ilvl="0">
      <w:start w:val="1"/>
      <w:numFmt w:val="chineseCounting"/>
      <w:suff w:val="nothing"/>
      <w:lvlText w:val="%1、"/>
      <w:lvlJc w:val="left"/>
      <w:pPr>
        <w:ind w:left="31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164D4ECB"/>
    <w:multiLevelType w:val="hybridMultilevel"/>
    <w:tmpl w:val="C20CDAE0"/>
    <w:lvl w:ilvl="0" w:tplc="CA4EC4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70B99D"/>
    <w:multiLevelType w:val="multilevel"/>
    <w:tmpl w:val="2770B99D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>
    <w:nsid w:val="307D5CF4"/>
    <w:multiLevelType w:val="hybridMultilevel"/>
    <w:tmpl w:val="7C3C7A08"/>
    <w:lvl w:ilvl="0" w:tplc="3BB88DCE">
      <w:start w:val="3"/>
      <w:numFmt w:val="decimal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abstractNum w:abstractNumId="4">
    <w:nsid w:val="748F5F68"/>
    <w:multiLevelType w:val="multilevel"/>
    <w:tmpl w:val="748F5F68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1155857"/>
    <w:rsid w:val="00030C64"/>
    <w:rsid w:val="001005CD"/>
    <w:rsid w:val="00111C13"/>
    <w:rsid w:val="00186FA3"/>
    <w:rsid w:val="001A02E9"/>
    <w:rsid w:val="001E2581"/>
    <w:rsid w:val="00231156"/>
    <w:rsid w:val="00242A11"/>
    <w:rsid w:val="002C0AC1"/>
    <w:rsid w:val="002D5469"/>
    <w:rsid w:val="00346A40"/>
    <w:rsid w:val="0042146B"/>
    <w:rsid w:val="00435ADD"/>
    <w:rsid w:val="004546DF"/>
    <w:rsid w:val="004A609B"/>
    <w:rsid w:val="0050062A"/>
    <w:rsid w:val="005048A1"/>
    <w:rsid w:val="00615815"/>
    <w:rsid w:val="0064210B"/>
    <w:rsid w:val="0064654B"/>
    <w:rsid w:val="006611E0"/>
    <w:rsid w:val="00676CC0"/>
    <w:rsid w:val="00766D0F"/>
    <w:rsid w:val="007B3922"/>
    <w:rsid w:val="007B6EAB"/>
    <w:rsid w:val="00836677"/>
    <w:rsid w:val="00877E5E"/>
    <w:rsid w:val="00914529"/>
    <w:rsid w:val="009713D5"/>
    <w:rsid w:val="009C7535"/>
    <w:rsid w:val="00A27F66"/>
    <w:rsid w:val="00A4431B"/>
    <w:rsid w:val="00AE7493"/>
    <w:rsid w:val="00AE7E22"/>
    <w:rsid w:val="00D061D9"/>
    <w:rsid w:val="00D43C1E"/>
    <w:rsid w:val="00D51FEA"/>
    <w:rsid w:val="00D6634E"/>
    <w:rsid w:val="00D75E1F"/>
    <w:rsid w:val="00E34C11"/>
    <w:rsid w:val="00E86192"/>
    <w:rsid w:val="00EB5163"/>
    <w:rsid w:val="00EE714B"/>
    <w:rsid w:val="00F44C26"/>
    <w:rsid w:val="00F6030A"/>
    <w:rsid w:val="00F7263B"/>
    <w:rsid w:val="00FF0BF7"/>
    <w:rsid w:val="046951C7"/>
    <w:rsid w:val="04701F12"/>
    <w:rsid w:val="07F67948"/>
    <w:rsid w:val="08D230AE"/>
    <w:rsid w:val="13DF7D28"/>
    <w:rsid w:val="1D1A3DBF"/>
    <w:rsid w:val="31155857"/>
    <w:rsid w:val="320A53C3"/>
    <w:rsid w:val="3699291F"/>
    <w:rsid w:val="4470084B"/>
    <w:rsid w:val="45096911"/>
    <w:rsid w:val="4C1A2AA9"/>
    <w:rsid w:val="5EF32C97"/>
    <w:rsid w:val="66AE533E"/>
    <w:rsid w:val="6E541512"/>
    <w:rsid w:val="772F48A9"/>
    <w:rsid w:val="7AFE4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431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4431B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A4431B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A4431B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51FEA"/>
    <w:rPr>
      <w:sz w:val="18"/>
      <w:szCs w:val="18"/>
    </w:rPr>
  </w:style>
  <w:style w:type="character" w:customStyle="1" w:styleId="Char">
    <w:name w:val="批注框文本 Char"/>
    <w:basedOn w:val="a0"/>
    <w:link w:val="a3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51F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51F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51FE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FollowedHyperlink"/>
    <w:basedOn w:val="a0"/>
    <w:uiPriority w:val="99"/>
    <w:unhideWhenUsed/>
    <w:rsid w:val="00030C64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766D0F"/>
    <w:pPr>
      <w:ind w:firstLineChars="200" w:firstLine="420"/>
    </w:pPr>
    <w:rPr>
      <w:szCs w:val="22"/>
    </w:rPr>
  </w:style>
  <w:style w:type="character" w:styleId="a8">
    <w:name w:val="Hyperlink"/>
    <w:basedOn w:val="a0"/>
    <w:rsid w:val="00435AD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epay.dhu.edu.cn/pay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cj.dh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6AC51F4A-FB93-46B3-8C1C-750D61E19A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13</Pages>
  <Words>216</Words>
  <Characters>1235</Characters>
  <Application>Microsoft Office Word</Application>
  <DocSecurity>0</DocSecurity>
  <Lines>10</Lines>
  <Paragraphs>2</Paragraphs>
  <ScaleCrop>false</ScaleCrop>
  <Company> 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蔡雨微ฅヾ</dc:creator>
  <cp:lastModifiedBy>巩增涛</cp:lastModifiedBy>
  <cp:revision>16</cp:revision>
  <dcterms:created xsi:type="dcterms:W3CDTF">2019-12-27T05:13:00Z</dcterms:created>
  <dcterms:modified xsi:type="dcterms:W3CDTF">2019-12-28T06:01:00Z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