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23" w:rsidRDefault="00B63D75">
      <w:pPr>
        <w:pStyle w:val="2"/>
        <w:jc w:val="center"/>
        <w:rPr>
          <w:sz w:val="30"/>
        </w:rPr>
      </w:pPr>
      <w:bookmarkStart w:id="0" w:name="_Toc1579"/>
      <w:r>
        <w:rPr>
          <w:rFonts w:hint="eastAsia"/>
          <w:sz w:val="30"/>
        </w:rPr>
        <w:t>东华大学</w:t>
      </w:r>
      <w:r>
        <w:rPr>
          <w:rFonts w:hint="eastAsia"/>
          <w:sz w:val="30"/>
        </w:rPr>
        <w:t>学历继续</w:t>
      </w:r>
      <w:r>
        <w:rPr>
          <w:rFonts w:hint="eastAsia"/>
          <w:sz w:val="30"/>
        </w:rPr>
        <w:t>教育学生奖学金评定和荣誉称号授予办法</w:t>
      </w:r>
      <w:bookmarkEnd w:id="0"/>
    </w:p>
    <w:p w:rsidR="00624523" w:rsidRDefault="00624523">
      <w:pPr>
        <w:tabs>
          <w:tab w:val="left" w:pos="993"/>
        </w:tabs>
        <w:spacing w:line="400" w:lineRule="exact"/>
        <w:ind w:firstLineChars="200" w:firstLine="480"/>
        <w:rPr>
          <w:rFonts w:ascii="宋体" w:hAnsi="宋体"/>
          <w:sz w:val="24"/>
        </w:rPr>
      </w:pPr>
    </w:p>
    <w:p w:rsidR="00624523" w:rsidRDefault="00B63D7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为全面贯彻</w:t>
      </w:r>
      <w:r>
        <w:rPr>
          <w:rFonts w:ascii="宋体" w:hAnsi="宋体" w:hint="eastAsia"/>
          <w:szCs w:val="21"/>
        </w:rPr>
        <w:t>国家</w:t>
      </w:r>
      <w:r>
        <w:rPr>
          <w:rFonts w:ascii="宋体" w:hAnsi="宋体" w:hint="eastAsia"/>
          <w:szCs w:val="21"/>
        </w:rPr>
        <w:t>教育方针，进一步调动学生成才的积极性，激励学生勤奋学习，奋发向上，德、智、体、美</w:t>
      </w:r>
      <w:r>
        <w:rPr>
          <w:rFonts w:ascii="宋体" w:hAnsi="宋体" w:hint="eastAsia"/>
          <w:szCs w:val="21"/>
        </w:rPr>
        <w:t>、</w:t>
      </w:r>
      <w:proofErr w:type="gramStart"/>
      <w:r>
        <w:rPr>
          <w:rFonts w:ascii="宋体" w:hAnsi="宋体" w:hint="eastAsia"/>
          <w:szCs w:val="21"/>
        </w:rPr>
        <w:t>劳</w:t>
      </w:r>
      <w:proofErr w:type="gramEnd"/>
      <w:r>
        <w:rPr>
          <w:rFonts w:ascii="宋体" w:hAnsi="宋体" w:hint="eastAsia"/>
          <w:szCs w:val="21"/>
        </w:rPr>
        <w:t>全面发展，根据我院学历</w:t>
      </w:r>
      <w:r>
        <w:rPr>
          <w:rFonts w:ascii="宋体" w:hAnsi="宋体" w:hint="eastAsia"/>
          <w:szCs w:val="21"/>
        </w:rPr>
        <w:t>继续</w:t>
      </w:r>
      <w:r>
        <w:rPr>
          <w:rFonts w:ascii="宋体" w:hAnsi="宋体" w:hint="eastAsia"/>
          <w:szCs w:val="21"/>
        </w:rPr>
        <w:t>教育办学实际，特制订本办法。</w:t>
      </w:r>
    </w:p>
    <w:p w:rsidR="00624523" w:rsidRDefault="00624523">
      <w:pPr>
        <w:ind w:firstLineChars="200" w:firstLine="420"/>
        <w:rPr>
          <w:rFonts w:ascii="宋体" w:hAnsi="宋体"/>
          <w:szCs w:val="21"/>
        </w:rPr>
      </w:pPr>
    </w:p>
    <w:p w:rsidR="00624523" w:rsidRDefault="00B63D75">
      <w:pPr>
        <w:pStyle w:val="a3"/>
        <w:spacing w:line="360" w:lineRule="auto"/>
        <w:ind w:firstLineChars="0" w:firstLine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一、评选对象</w:t>
      </w:r>
    </w:p>
    <w:p w:rsidR="00624523" w:rsidRDefault="00B63D7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我院学历</w:t>
      </w:r>
      <w:r>
        <w:rPr>
          <w:rFonts w:ascii="宋体" w:hAnsi="宋体" w:hint="eastAsia"/>
          <w:szCs w:val="21"/>
        </w:rPr>
        <w:t>继续</w:t>
      </w:r>
      <w:r>
        <w:rPr>
          <w:rFonts w:ascii="宋体" w:hAnsi="宋体" w:hint="eastAsia"/>
          <w:szCs w:val="21"/>
        </w:rPr>
        <w:t>教育各层次、各专业在籍、注册的学生。</w:t>
      </w:r>
    </w:p>
    <w:p w:rsidR="00624523" w:rsidRDefault="00624523">
      <w:pPr>
        <w:pStyle w:val="a3"/>
        <w:tabs>
          <w:tab w:val="left" w:pos="1418"/>
        </w:tabs>
        <w:spacing w:line="360" w:lineRule="auto"/>
        <w:ind w:left="885" w:firstLineChars="0" w:firstLine="0"/>
        <w:rPr>
          <w:rFonts w:ascii="宋体" w:hAnsi="宋体"/>
          <w:b/>
          <w:szCs w:val="21"/>
        </w:rPr>
      </w:pPr>
    </w:p>
    <w:p w:rsidR="00624523" w:rsidRDefault="00B63D75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二、奖学金评定</w:t>
      </w:r>
    </w:p>
    <w:p w:rsidR="00624523" w:rsidRDefault="00B63D75">
      <w:pPr>
        <w:pStyle w:val="a3"/>
        <w:numPr>
          <w:ilvl w:val="0"/>
          <w:numId w:val="1"/>
        </w:numPr>
        <w:tabs>
          <w:tab w:val="left" w:pos="1418"/>
        </w:tabs>
        <w:spacing w:line="360" w:lineRule="auto"/>
        <w:ind w:left="0" w:firstLineChars="0" w:firstLine="55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在校生奖学金</w:t>
      </w:r>
    </w:p>
    <w:p w:rsidR="00624523" w:rsidRDefault="00B63D7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学习优秀奖</w:t>
      </w:r>
    </w:p>
    <w:p w:rsidR="00624523" w:rsidRDefault="00B63D75">
      <w:pPr>
        <w:pStyle w:val="a3"/>
        <w:tabs>
          <w:tab w:val="left" w:pos="993"/>
        </w:tabs>
        <w:spacing w:line="360" w:lineRule="auto"/>
        <w:ind w:firstLineChars="203" w:firstLine="42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评选条件：学习勤奋，踏实认真；课程成绩优良，成绩排名位于专业前</w:t>
      </w:r>
      <w:r>
        <w:rPr>
          <w:rFonts w:ascii="宋体" w:hAnsi="宋体" w:hint="eastAsia"/>
          <w:szCs w:val="21"/>
        </w:rPr>
        <w:t>5%</w:t>
      </w:r>
      <w:r>
        <w:rPr>
          <w:rFonts w:ascii="宋体" w:hAnsi="宋体" w:hint="eastAsia"/>
          <w:szCs w:val="21"/>
        </w:rPr>
        <w:t>；在学习过程中积极参与学习</w:t>
      </w:r>
      <w:r>
        <w:rPr>
          <w:rFonts w:ascii="宋体" w:hAnsi="宋体" w:hint="eastAsia"/>
          <w:szCs w:val="21"/>
        </w:rPr>
        <w:t>交流</w:t>
      </w:r>
      <w:r>
        <w:rPr>
          <w:rFonts w:ascii="宋体" w:hAnsi="宋体" w:hint="eastAsia"/>
          <w:szCs w:val="21"/>
        </w:rPr>
        <w:t>和讨论；关心集体、团结同学，积极参加班级、学院的各项活动。</w:t>
      </w:r>
    </w:p>
    <w:p w:rsidR="00624523" w:rsidRDefault="00B63D75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评选比例：不超过专业人数的</w:t>
      </w:r>
      <w:r>
        <w:rPr>
          <w:rFonts w:ascii="宋体" w:hAnsi="宋体" w:hint="eastAsia"/>
          <w:szCs w:val="21"/>
        </w:rPr>
        <w:t>3%</w:t>
      </w:r>
      <w:r>
        <w:rPr>
          <w:rFonts w:ascii="宋体" w:hAnsi="宋体" w:hint="eastAsia"/>
          <w:szCs w:val="21"/>
        </w:rPr>
        <w:t>。</w:t>
      </w:r>
    </w:p>
    <w:p w:rsidR="00624523" w:rsidRDefault="00B63D7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班级工作优秀奖</w:t>
      </w:r>
    </w:p>
    <w:p w:rsidR="00624523" w:rsidRDefault="00B63D7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在班级担任班干部，任期至少满两个学期；诚信、友善，道德品质优良；热心为同学服务，能出色完成班级管理的各项任务；积极组织班级活动，起组织带头作用；在读期间学习成绩良好，受到师生的好评和认可。</w:t>
      </w:r>
    </w:p>
    <w:p w:rsidR="00624523" w:rsidRDefault="00B63D7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社会活动优秀奖</w:t>
      </w:r>
    </w:p>
    <w:p w:rsidR="00624523" w:rsidRDefault="00B63D75">
      <w:pPr>
        <w:ind w:firstLine="5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</w:t>
      </w:r>
      <w:r>
        <w:rPr>
          <w:rFonts w:ascii="宋体" w:hAnsi="宋体" w:hint="eastAsia"/>
          <w:szCs w:val="21"/>
        </w:rPr>
        <w:t>在读期间</w:t>
      </w:r>
      <w:r>
        <w:rPr>
          <w:rFonts w:ascii="宋体" w:hAnsi="宋体" w:hint="eastAsia"/>
          <w:szCs w:val="21"/>
        </w:rPr>
        <w:t>参加地市级及以上的文体竞赛、征文比赛、艺术展演、辩论赛等活动，获得三级及以上奖励或荣誉称号，可申请社会活动优秀奖。</w:t>
      </w:r>
    </w:p>
    <w:p w:rsidR="00624523" w:rsidRDefault="00B63D7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精神文明奖</w:t>
      </w:r>
    </w:p>
    <w:p w:rsidR="00624523" w:rsidRDefault="00B63D75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</w:t>
      </w:r>
      <w:r>
        <w:rPr>
          <w:rFonts w:ascii="宋体" w:hAnsi="宋体" w:hint="eastAsia"/>
          <w:szCs w:val="21"/>
        </w:rPr>
        <w:t>在读期间</w:t>
      </w:r>
      <w:r>
        <w:rPr>
          <w:rFonts w:ascii="宋体" w:hAnsi="宋体" w:hint="eastAsia"/>
          <w:szCs w:val="21"/>
        </w:rPr>
        <w:t>有出色行为，如见义勇为、拾金不昧、青年志愿者服务等先进事迹，受到地市级及以上有关部门表彰的学生，可申请精神文明奖。</w:t>
      </w:r>
    </w:p>
    <w:p w:rsidR="00624523" w:rsidRDefault="00B63D7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在校生奖学金中的学习</w:t>
      </w:r>
      <w:r>
        <w:rPr>
          <w:rFonts w:ascii="宋体" w:hAnsi="宋体" w:hint="eastAsia"/>
          <w:szCs w:val="21"/>
        </w:rPr>
        <w:t>优秀奖</w:t>
      </w:r>
      <w:r>
        <w:rPr>
          <w:rFonts w:ascii="宋体" w:hAnsi="宋体"/>
          <w:szCs w:val="21"/>
        </w:rPr>
        <w:t>和班级工作优秀奖在学生入学后第</w:t>
      </w:r>
      <w:r>
        <w:rPr>
          <w:rFonts w:ascii="宋体" w:hAnsi="宋体" w:hint="eastAsia"/>
          <w:szCs w:val="21"/>
        </w:rPr>
        <w:t>三</w:t>
      </w:r>
      <w:r>
        <w:rPr>
          <w:rFonts w:ascii="宋体" w:hAnsi="宋体"/>
          <w:szCs w:val="21"/>
        </w:rPr>
        <w:t>学期评选一次</w:t>
      </w:r>
      <w:r>
        <w:rPr>
          <w:rFonts w:ascii="宋体" w:hAnsi="宋体" w:hint="eastAsia"/>
          <w:szCs w:val="21"/>
        </w:rPr>
        <w:t>（高起本学生</w:t>
      </w:r>
      <w:r>
        <w:rPr>
          <w:rFonts w:ascii="宋体" w:hAnsi="宋体" w:hint="eastAsia"/>
          <w:szCs w:val="21"/>
        </w:rPr>
        <w:t>第七学期增加一次评选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；社会活动优秀奖、精神文明奖在各次在校生奖学金评选期间均可申请，但学生所获每个奖励或荣誉只可申请一次。</w:t>
      </w:r>
    </w:p>
    <w:p w:rsidR="00624523" w:rsidRDefault="00B63D75">
      <w:pPr>
        <w:pStyle w:val="a3"/>
        <w:numPr>
          <w:ilvl w:val="0"/>
          <w:numId w:val="1"/>
        </w:numPr>
        <w:tabs>
          <w:tab w:val="left" w:pos="1418"/>
        </w:tabs>
        <w:spacing w:line="360" w:lineRule="auto"/>
        <w:ind w:left="0" w:firstLineChars="0" w:firstLine="55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毕业生奖学金</w:t>
      </w:r>
    </w:p>
    <w:p w:rsidR="00624523" w:rsidRDefault="00B63D75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Chars="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“优秀毕业生”荣誉称</w:t>
      </w:r>
      <w:r>
        <w:rPr>
          <w:rFonts w:ascii="宋体" w:hAnsi="宋体" w:hint="eastAsia"/>
          <w:szCs w:val="21"/>
        </w:rPr>
        <w:t>号</w:t>
      </w:r>
    </w:p>
    <w:p w:rsidR="00624523" w:rsidRDefault="00B63D75">
      <w:pPr>
        <w:tabs>
          <w:tab w:val="left" w:pos="993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评选条件：在读期间课程成绩优良，符合学习</w:t>
      </w:r>
      <w:r>
        <w:rPr>
          <w:rFonts w:ascii="宋体" w:hAnsi="宋体" w:hint="eastAsia"/>
          <w:szCs w:val="21"/>
        </w:rPr>
        <w:t>优秀</w:t>
      </w:r>
      <w:r>
        <w:rPr>
          <w:rFonts w:ascii="宋体" w:hAnsi="宋体" w:hint="eastAsia"/>
          <w:szCs w:val="21"/>
        </w:rPr>
        <w:t>奖评选条件；</w:t>
      </w:r>
      <w:r>
        <w:rPr>
          <w:rFonts w:ascii="宋体" w:hAnsi="宋体" w:hint="eastAsia"/>
          <w:szCs w:val="21"/>
        </w:rPr>
        <w:t>同时</w:t>
      </w:r>
      <w:r>
        <w:rPr>
          <w:rFonts w:ascii="宋体" w:hAnsi="宋体" w:hint="eastAsia"/>
          <w:szCs w:val="21"/>
        </w:rPr>
        <w:t>还须具备以下条件：（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公开</w:t>
      </w:r>
      <w:r>
        <w:rPr>
          <w:rFonts w:ascii="宋体" w:hAnsi="宋体" w:hint="eastAsia"/>
          <w:szCs w:val="21"/>
        </w:rPr>
        <w:t>发表论文或毕业论文（设计）成绩达到</w:t>
      </w:r>
      <w:r>
        <w:rPr>
          <w:rFonts w:ascii="宋体" w:hAnsi="宋体" w:hint="eastAsia"/>
          <w:szCs w:val="21"/>
        </w:rPr>
        <w:t>80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；（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）具有成人高等教育学士学位申请资格。</w:t>
      </w:r>
    </w:p>
    <w:p w:rsidR="00624523" w:rsidRDefault="00B63D75">
      <w:pPr>
        <w:tabs>
          <w:tab w:val="left" w:pos="993"/>
        </w:tabs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评选比例：不超过毕业生人数的</w:t>
      </w:r>
      <w:r>
        <w:rPr>
          <w:rFonts w:ascii="宋体" w:hAnsi="宋体" w:hint="eastAsia"/>
          <w:szCs w:val="21"/>
        </w:rPr>
        <w:t>3%</w:t>
      </w:r>
      <w:r>
        <w:rPr>
          <w:rFonts w:ascii="宋体" w:hAnsi="宋体" w:hint="eastAsia"/>
          <w:szCs w:val="21"/>
        </w:rPr>
        <w:t>。</w:t>
      </w:r>
    </w:p>
    <w:p w:rsidR="00624523" w:rsidRDefault="00B63D75">
      <w:pPr>
        <w:numPr>
          <w:ilvl w:val="1"/>
          <w:numId w:val="1"/>
        </w:numPr>
        <w:tabs>
          <w:tab w:val="left" w:pos="993"/>
        </w:tabs>
        <w:ind w:left="0" w:firstLine="5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“优秀学生干部”荣誉称号</w:t>
      </w:r>
    </w:p>
    <w:p w:rsidR="00624523" w:rsidRDefault="00B63D75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评选条件：现任班干部，任期至少满两个学期，并符合班级工作优秀奖评选条件。</w:t>
      </w:r>
    </w:p>
    <w:p w:rsidR="00624523" w:rsidRDefault="00B63D75">
      <w:pPr>
        <w:tabs>
          <w:tab w:val="left" w:pos="993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毕业生奖学金在</w:t>
      </w:r>
      <w:r>
        <w:rPr>
          <w:rFonts w:ascii="宋体" w:hAnsi="宋体" w:hint="eastAsia"/>
          <w:szCs w:val="21"/>
        </w:rPr>
        <w:t>毕业年级最后一学期（专升本第五学期，高起本第十学期）进行</w:t>
      </w:r>
      <w:r>
        <w:rPr>
          <w:rFonts w:ascii="宋体" w:hAnsi="宋体"/>
          <w:szCs w:val="21"/>
        </w:rPr>
        <w:t>评选。</w:t>
      </w:r>
    </w:p>
    <w:p w:rsidR="00624523" w:rsidRDefault="00624523">
      <w:pPr>
        <w:tabs>
          <w:tab w:val="left" w:pos="993"/>
        </w:tabs>
        <w:ind w:firstLine="570"/>
        <w:rPr>
          <w:rFonts w:ascii="宋体" w:hAnsi="宋体"/>
          <w:szCs w:val="21"/>
        </w:rPr>
      </w:pPr>
    </w:p>
    <w:p w:rsidR="00624523" w:rsidRDefault="00B63D75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三、</w:t>
      </w:r>
      <w:r>
        <w:rPr>
          <w:rFonts w:ascii="宋体" w:hAnsi="宋体" w:hint="eastAsia"/>
          <w:b/>
          <w:szCs w:val="21"/>
        </w:rPr>
        <w:t>程序</w:t>
      </w:r>
    </w:p>
    <w:p w:rsidR="00624523" w:rsidRDefault="00B63D7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、学院公布评选条件。</w:t>
      </w:r>
    </w:p>
    <w:p w:rsidR="00624523" w:rsidRDefault="00B63D7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、学生根据评选条件，由本人提出书面申请。</w:t>
      </w:r>
    </w:p>
    <w:p w:rsidR="00624523" w:rsidRDefault="00B63D7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、教师、同学推荐。</w:t>
      </w:r>
    </w:p>
    <w:p w:rsidR="00624523" w:rsidRDefault="00B63D75">
      <w:pPr>
        <w:tabs>
          <w:tab w:val="right" w:pos="8306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、学院学历</w:t>
      </w:r>
      <w:r>
        <w:rPr>
          <w:rFonts w:ascii="宋体" w:hAnsi="宋体" w:hint="eastAsia"/>
          <w:szCs w:val="21"/>
        </w:rPr>
        <w:t>教育</w:t>
      </w:r>
      <w:r>
        <w:rPr>
          <w:rFonts w:ascii="宋体" w:hAnsi="宋体" w:hint="eastAsia"/>
          <w:szCs w:val="21"/>
        </w:rPr>
        <w:t>部初审。</w:t>
      </w:r>
    </w:p>
    <w:p w:rsidR="00624523" w:rsidRDefault="00B63D75">
      <w:pPr>
        <w:tabs>
          <w:tab w:val="right" w:pos="8306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、学院</w:t>
      </w:r>
      <w:r>
        <w:rPr>
          <w:rFonts w:ascii="宋体" w:hAnsi="宋体" w:hint="eastAsia"/>
          <w:szCs w:val="21"/>
        </w:rPr>
        <w:t>院务会</w:t>
      </w:r>
      <w:r>
        <w:rPr>
          <w:rFonts w:ascii="宋体" w:hAnsi="宋体" w:hint="eastAsia"/>
          <w:szCs w:val="21"/>
        </w:rPr>
        <w:t>审议。</w:t>
      </w:r>
    </w:p>
    <w:p w:rsidR="00624523" w:rsidRDefault="00B63D75">
      <w:pPr>
        <w:tabs>
          <w:tab w:val="right" w:pos="8306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、公示。</w:t>
      </w:r>
    </w:p>
    <w:p w:rsidR="00624523" w:rsidRDefault="00624523">
      <w:pPr>
        <w:tabs>
          <w:tab w:val="right" w:pos="8306"/>
        </w:tabs>
        <w:ind w:firstLine="555"/>
        <w:rPr>
          <w:rFonts w:ascii="宋体" w:hAnsi="宋体"/>
          <w:szCs w:val="21"/>
        </w:rPr>
      </w:pPr>
    </w:p>
    <w:p w:rsidR="00624523" w:rsidRDefault="00B63D75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四、其它</w:t>
      </w:r>
    </w:p>
    <w:p w:rsidR="00624523" w:rsidRDefault="00B63D75">
      <w:pPr>
        <w:ind w:firstLine="5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、学生所获奖项记入本人学籍档案。</w:t>
      </w:r>
    </w:p>
    <w:p w:rsidR="00624523" w:rsidRDefault="00B63D75">
      <w:pPr>
        <w:ind w:firstLine="5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、学生在读期间如违反校纪校规受到通报批评或各类处分，则不具备参评资格。</w:t>
      </w:r>
    </w:p>
    <w:p w:rsidR="00624523" w:rsidRDefault="00B63D75">
      <w:pPr>
        <w:ind w:firstLine="55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、凡获得奖学金者，如发现有弄虚作假、欺骗组织等行为，东华大学继续教育学院将立即撤销其所得荣誉，并收回所得奖学金。</w:t>
      </w:r>
    </w:p>
    <w:p w:rsidR="00624523" w:rsidRDefault="00B63D75">
      <w:pPr>
        <w:ind w:firstLineChars="300" w:firstLine="630"/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、本办法由东华大学继续教育学院负责解释。</w:t>
      </w:r>
    </w:p>
    <w:sectPr w:rsidR="0062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75" w:rsidRDefault="00B63D75">
      <w:pPr>
        <w:spacing w:line="240" w:lineRule="auto"/>
      </w:pPr>
      <w:r>
        <w:separator/>
      </w:r>
    </w:p>
  </w:endnote>
  <w:endnote w:type="continuationSeparator" w:id="0">
    <w:p w:rsidR="00B63D75" w:rsidRDefault="00B63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75" w:rsidRDefault="00B63D75">
      <w:r>
        <w:separator/>
      </w:r>
    </w:p>
  </w:footnote>
  <w:footnote w:type="continuationSeparator" w:id="0">
    <w:p w:rsidR="00B63D75" w:rsidRDefault="00B6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japaneseCounting"/>
      <w:lvlText w:val="（%1）"/>
      <w:lvlJc w:val="left"/>
      <w:pPr>
        <w:ind w:left="3265" w:hanging="85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3550" w:hanging="720"/>
      </w:pPr>
      <w:rPr>
        <w:rFonts w:hint="default"/>
      </w:rPr>
    </w:lvl>
    <w:lvl w:ilvl="2">
      <w:start w:val="1"/>
      <w:numFmt w:val="lowerRoman"/>
      <w:lvlRestart w:val="0"/>
      <w:lvlText w:val="%3."/>
      <w:lvlJc w:val="right"/>
      <w:pPr>
        <w:ind w:left="3670" w:hanging="420"/>
      </w:pPr>
    </w:lvl>
    <w:lvl w:ilvl="3">
      <w:start w:val="1"/>
      <w:numFmt w:val="decimal"/>
      <w:lvlRestart w:val="0"/>
      <w:lvlText w:val="%4."/>
      <w:lvlJc w:val="left"/>
      <w:pPr>
        <w:ind w:left="4090" w:hanging="420"/>
      </w:pPr>
    </w:lvl>
    <w:lvl w:ilvl="4">
      <w:start w:val="1"/>
      <w:numFmt w:val="lowerLetter"/>
      <w:lvlRestart w:val="0"/>
      <w:lvlText w:val="%5)"/>
      <w:lvlJc w:val="left"/>
      <w:pPr>
        <w:ind w:left="4510" w:hanging="420"/>
      </w:pPr>
    </w:lvl>
    <w:lvl w:ilvl="5">
      <w:start w:val="1"/>
      <w:numFmt w:val="lowerRoman"/>
      <w:lvlRestart w:val="0"/>
      <w:lvlText w:val="%6."/>
      <w:lvlJc w:val="right"/>
      <w:pPr>
        <w:ind w:left="4930" w:hanging="420"/>
      </w:pPr>
    </w:lvl>
    <w:lvl w:ilvl="6">
      <w:start w:val="1"/>
      <w:numFmt w:val="decimal"/>
      <w:lvlRestart w:val="0"/>
      <w:lvlText w:val="%7."/>
      <w:lvlJc w:val="left"/>
      <w:pPr>
        <w:ind w:left="5350" w:hanging="420"/>
      </w:pPr>
    </w:lvl>
    <w:lvl w:ilvl="7">
      <w:start w:val="1"/>
      <w:numFmt w:val="lowerLetter"/>
      <w:lvlRestart w:val="0"/>
      <w:lvlText w:val="%8)"/>
      <w:lvlJc w:val="left"/>
      <w:pPr>
        <w:ind w:left="5770" w:hanging="420"/>
      </w:pPr>
    </w:lvl>
    <w:lvl w:ilvl="8">
      <w:start w:val="1"/>
      <w:numFmt w:val="lowerRoman"/>
      <w:lvlRestart w:val="0"/>
      <w:lvlText w:val="%9."/>
      <w:lvlJc w:val="right"/>
      <w:pPr>
        <w:ind w:left="619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1410" w:hanging="420"/>
      </w:pPr>
    </w:lvl>
    <w:lvl w:ilvl="2">
      <w:start w:val="1"/>
      <w:numFmt w:val="lowerRoman"/>
      <w:lvlRestart w:val="0"/>
      <w:lvlText w:val="%3."/>
      <w:lvlJc w:val="right"/>
      <w:pPr>
        <w:ind w:left="1830" w:hanging="420"/>
      </w:pPr>
    </w:lvl>
    <w:lvl w:ilvl="3">
      <w:start w:val="1"/>
      <w:numFmt w:val="decimal"/>
      <w:lvlRestart w:val="0"/>
      <w:lvlText w:val="%4."/>
      <w:lvlJc w:val="left"/>
      <w:pPr>
        <w:ind w:left="2250" w:hanging="420"/>
      </w:pPr>
    </w:lvl>
    <w:lvl w:ilvl="4">
      <w:start w:val="1"/>
      <w:numFmt w:val="lowerLetter"/>
      <w:lvlRestart w:val="0"/>
      <w:lvlText w:val="%5)"/>
      <w:lvlJc w:val="left"/>
      <w:pPr>
        <w:ind w:left="2670" w:hanging="420"/>
      </w:pPr>
    </w:lvl>
    <w:lvl w:ilvl="5">
      <w:start w:val="1"/>
      <w:numFmt w:val="lowerRoman"/>
      <w:lvlRestart w:val="0"/>
      <w:lvlText w:val="%6."/>
      <w:lvlJc w:val="right"/>
      <w:pPr>
        <w:ind w:left="3090" w:hanging="420"/>
      </w:pPr>
    </w:lvl>
    <w:lvl w:ilvl="6">
      <w:start w:val="1"/>
      <w:numFmt w:val="decimal"/>
      <w:lvlRestart w:val="0"/>
      <w:lvlText w:val="%7."/>
      <w:lvlJc w:val="left"/>
      <w:pPr>
        <w:ind w:left="3510" w:hanging="420"/>
      </w:pPr>
    </w:lvl>
    <w:lvl w:ilvl="7">
      <w:start w:val="1"/>
      <w:numFmt w:val="lowerLetter"/>
      <w:lvlRestart w:val="0"/>
      <w:lvlText w:val="%8)"/>
      <w:lvlJc w:val="left"/>
      <w:pPr>
        <w:ind w:left="3930" w:hanging="420"/>
      </w:pPr>
    </w:lvl>
    <w:lvl w:ilvl="8">
      <w:start w:val="1"/>
      <w:numFmt w:val="lowerRoman"/>
      <w:lvlRestart w:val="0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952283"/>
    <w:rsid w:val="00624523"/>
    <w:rsid w:val="00AB73C3"/>
    <w:rsid w:val="00B63D75"/>
    <w:rsid w:val="00BA5033"/>
    <w:rsid w:val="0746388E"/>
    <w:rsid w:val="0F011109"/>
    <w:rsid w:val="11CB3E5F"/>
    <w:rsid w:val="15127F32"/>
    <w:rsid w:val="1ABD05A8"/>
    <w:rsid w:val="1C226B43"/>
    <w:rsid w:val="1DA2762B"/>
    <w:rsid w:val="1ECC76AC"/>
    <w:rsid w:val="23A836BA"/>
    <w:rsid w:val="25693887"/>
    <w:rsid w:val="25FD0A2A"/>
    <w:rsid w:val="26A37D87"/>
    <w:rsid w:val="277E48B8"/>
    <w:rsid w:val="2B6C4458"/>
    <w:rsid w:val="34F70211"/>
    <w:rsid w:val="37F173E2"/>
    <w:rsid w:val="3AA727DF"/>
    <w:rsid w:val="3BC67D65"/>
    <w:rsid w:val="3CD761B0"/>
    <w:rsid w:val="3E4C0751"/>
    <w:rsid w:val="3EA225E3"/>
    <w:rsid w:val="3EB31F70"/>
    <w:rsid w:val="3EC45D4F"/>
    <w:rsid w:val="3EF75676"/>
    <w:rsid w:val="485D4F04"/>
    <w:rsid w:val="4A216C66"/>
    <w:rsid w:val="4A5F10CD"/>
    <w:rsid w:val="4A952283"/>
    <w:rsid w:val="4AD4047F"/>
    <w:rsid w:val="4E2B3222"/>
    <w:rsid w:val="4F292F9F"/>
    <w:rsid w:val="51983D96"/>
    <w:rsid w:val="52CE6819"/>
    <w:rsid w:val="58F33994"/>
    <w:rsid w:val="5A6F266F"/>
    <w:rsid w:val="5AB821C2"/>
    <w:rsid w:val="5CFB0197"/>
    <w:rsid w:val="5EB63F16"/>
    <w:rsid w:val="62F10514"/>
    <w:rsid w:val="70140D80"/>
    <w:rsid w:val="72E23DD2"/>
    <w:rsid w:val="76AC57CA"/>
    <w:rsid w:val="78E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18EB12A-CAE7-431C-9C25-C51FF1A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line="240" w:lineRule="auto"/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刘老师</dc:creator>
  <cp:lastModifiedBy>许英姿</cp:lastModifiedBy>
  <cp:revision>1</cp:revision>
  <cp:lastPrinted>2021-04-06T06:11:00Z</cp:lastPrinted>
  <dcterms:created xsi:type="dcterms:W3CDTF">2022-01-13T05:26:00Z</dcterms:created>
  <dcterms:modified xsi:type="dcterms:W3CDTF">2022-01-13T05:26:00Z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 linkTarget="0">
    <vt:lpwstr>6</vt:lpwstr>
  </property>
  <property fmtid="{D5CDD505-2E9C-101B-9397-08002B2CF9AE}" pid="4" name="ICV">
    <vt:lpwstr>342356B61DB641C2B4171204F3E1D0A3</vt:lpwstr>
  </property>
</Properties>
</file>